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083E32" w14:textId="64E0C8DA" w:rsidR="00452841" w:rsidRDefault="000D0C76">
      <w:pPr>
        <w:pStyle w:val="Zkladntext"/>
        <w:tabs>
          <w:tab w:val="clear" w:pos="284"/>
          <w:tab w:val="left" w:pos="851"/>
        </w:tabs>
        <w:ind w:left="993" w:right="128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718E264E" wp14:editId="32A451BF">
            <wp:simplePos x="0" y="0"/>
            <wp:positionH relativeFrom="column">
              <wp:posOffset>4386580</wp:posOffset>
            </wp:positionH>
            <wp:positionV relativeFrom="paragraph">
              <wp:posOffset>-752475</wp:posOffset>
            </wp:positionV>
            <wp:extent cx="2271395" cy="1604645"/>
            <wp:effectExtent l="0" t="0" r="0" b="0"/>
            <wp:wrapTight wrapText="bothSides">
              <wp:wrapPolygon edited="0">
                <wp:start x="0" y="0"/>
                <wp:lineTo x="0" y="21284"/>
                <wp:lineTo x="21377" y="21284"/>
                <wp:lineTo x="2137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604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6E7BE" w14:textId="77777777" w:rsidR="00452841" w:rsidRDefault="00452841">
      <w:pPr>
        <w:pStyle w:val="Vc"/>
      </w:pPr>
    </w:p>
    <w:p w14:paraId="6F354D38" w14:textId="139701AD" w:rsidR="00452841" w:rsidRDefault="00452841">
      <w:pPr>
        <w:pStyle w:val="Vc"/>
      </w:pPr>
      <w:r>
        <w:t>ZPRÁVA</w:t>
      </w:r>
      <w:r w:rsidR="00BB4CA3">
        <w:t xml:space="preserve"> </w:t>
      </w:r>
      <w:r w:rsidR="00A646D9">
        <w:rPr>
          <w:szCs w:val="24"/>
        </w:rPr>
        <w:t>PRO PŘEDSTAVENSTVO SPOLEČNOSTI</w:t>
      </w:r>
      <w:r w:rsidR="00BB4CA3">
        <w:t xml:space="preserve"> </w:t>
      </w:r>
    </w:p>
    <w:p w14:paraId="6AE05E71" w14:textId="5A0E51D0" w:rsidR="00452841" w:rsidRDefault="00452841">
      <w:pPr>
        <w:pStyle w:val="Vc"/>
      </w:pPr>
      <w:r>
        <w:t xml:space="preserve">DATUM: </w:t>
      </w:r>
      <w:r w:rsidR="00E8586C" w:rsidRPr="00BA74D4">
        <w:t>19</w:t>
      </w:r>
      <w:r w:rsidR="004C049C" w:rsidRPr="00BA74D4">
        <w:t xml:space="preserve">. </w:t>
      </w:r>
      <w:r w:rsidR="00E8586C" w:rsidRPr="00BA74D4">
        <w:t>6</w:t>
      </w:r>
      <w:r w:rsidR="004C049C" w:rsidRPr="00BA74D4">
        <w:t>. 2025</w:t>
      </w:r>
    </w:p>
    <w:p w14:paraId="3C94140E" w14:textId="679B9994" w:rsidR="00452841" w:rsidRPr="00D5551D" w:rsidRDefault="00452841" w:rsidP="00D5551D">
      <w:pPr>
        <w:pStyle w:val="Vc"/>
      </w:pPr>
      <w:r w:rsidRPr="00D5551D">
        <w:t>ZPRACOVAL:</w:t>
      </w:r>
      <w:r>
        <w:t xml:space="preserve"> </w:t>
      </w:r>
      <w:r w:rsidR="00BB4CA3" w:rsidRPr="00D5551D">
        <w:t>Mgr. Klára Sýkorová</w:t>
      </w:r>
    </w:p>
    <w:p w14:paraId="75E57B87" w14:textId="4811AE11" w:rsidR="00452841" w:rsidRDefault="00A2449B" w:rsidP="009D164A">
      <w:pPr>
        <w:pStyle w:val="Odstavecdopisu"/>
        <w:ind w:firstLine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Písemná zpráva ke zvýšení základního kapitálu nepeněžitým vkladem</w:t>
      </w:r>
    </w:p>
    <w:p w14:paraId="3E7CD8DF" w14:textId="4CCF6825" w:rsidR="00A2449B" w:rsidRDefault="00105DEC" w:rsidP="00A2449B">
      <w:pPr>
        <w:pStyle w:val="Odstavecdopisu"/>
        <w:spacing w:before="120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souvislosti s plánovaným zvýšením základního kapitálu nepeněžitým vkladem je p</w:t>
      </w:r>
      <w:r w:rsidR="00A2449B">
        <w:rPr>
          <w:rFonts w:ascii="Times New Roman" w:hAnsi="Times New Roman" w:cs="Times New Roman"/>
          <w:bCs/>
        </w:rPr>
        <w:t xml:space="preserve">ředstavenstvu ke schválení předkládána </w:t>
      </w:r>
      <w:r w:rsidR="00A2449B" w:rsidRPr="00A2449B">
        <w:rPr>
          <w:rFonts w:ascii="Times New Roman" w:hAnsi="Times New Roman" w:cs="Times New Roman"/>
          <w:bCs/>
        </w:rPr>
        <w:t>písemn</w:t>
      </w:r>
      <w:r w:rsidR="00A2449B">
        <w:rPr>
          <w:rFonts w:ascii="Times New Roman" w:hAnsi="Times New Roman" w:cs="Times New Roman"/>
          <w:bCs/>
        </w:rPr>
        <w:t>á</w:t>
      </w:r>
      <w:r w:rsidR="00A2449B" w:rsidRPr="00A2449B">
        <w:rPr>
          <w:rFonts w:ascii="Times New Roman" w:hAnsi="Times New Roman" w:cs="Times New Roman"/>
          <w:bCs/>
        </w:rPr>
        <w:t xml:space="preserve"> zpráv</w:t>
      </w:r>
      <w:r w:rsidR="00A2449B">
        <w:rPr>
          <w:rFonts w:ascii="Times New Roman" w:hAnsi="Times New Roman" w:cs="Times New Roman"/>
          <w:bCs/>
        </w:rPr>
        <w:t>a dle § 474 odst. 2 zákona č. 90/2012 Sb., o obchodních korporacích</w:t>
      </w:r>
      <w:r w:rsidR="00A2449B" w:rsidRPr="00A2449B">
        <w:rPr>
          <w:rFonts w:ascii="Times New Roman" w:hAnsi="Times New Roman" w:cs="Times New Roman"/>
          <w:bCs/>
        </w:rPr>
        <w:t xml:space="preserve">, </w:t>
      </w:r>
      <w:r w:rsidR="00A2449B">
        <w:rPr>
          <w:rFonts w:ascii="Times New Roman" w:hAnsi="Times New Roman" w:cs="Times New Roman"/>
          <w:bCs/>
        </w:rPr>
        <w:t>v platném znění.</w:t>
      </w:r>
    </w:p>
    <w:p w14:paraId="5698B3B5" w14:textId="77777777" w:rsidR="00A2449B" w:rsidRPr="00A2449B" w:rsidRDefault="00A2449B" w:rsidP="00865B73">
      <w:pPr>
        <w:pStyle w:val="Odstavecdopisu"/>
        <w:spacing w:before="120"/>
        <w:ind w:firstLine="0"/>
        <w:rPr>
          <w:rFonts w:ascii="Times New Roman" w:hAnsi="Times New Roman" w:cs="Times New Roman"/>
          <w:bCs/>
        </w:rPr>
      </w:pPr>
    </w:p>
    <w:p w14:paraId="3B3318A5" w14:textId="3E5BE37C" w:rsidR="00A2449B" w:rsidRPr="00865B73" w:rsidRDefault="00A2449B" w:rsidP="00865B73">
      <w:pPr>
        <w:pStyle w:val="Odstavecdopisu"/>
        <w:spacing w:before="120"/>
        <w:ind w:firstLine="0"/>
        <w:rPr>
          <w:rFonts w:ascii="Times New Roman" w:hAnsi="Times New Roman" w:cs="Times New Roman"/>
          <w:b/>
        </w:rPr>
      </w:pPr>
      <w:r w:rsidRPr="00865B73">
        <w:rPr>
          <w:rFonts w:ascii="Times New Roman" w:hAnsi="Times New Roman" w:cs="Times New Roman"/>
          <w:b/>
        </w:rPr>
        <w:t xml:space="preserve">a) </w:t>
      </w:r>
      <w:r w:rsidR="00865B73">
        <w:rPr>
          <w:rFonts w:ascii="Times New Roman" w:hAnsi="Times New Roman" w:cs="Times New Roman"/>
          <w:b/>
        </w:rPr>
        <w:t>D</w:t>
      </w:r>
      <w:r w:rsidRPr="00865B73">
        <w:rPr>
          <w:rFonts w:ascii="Times New Roman" w:hAnsi="Times New Roman" w:cs="Times New Roman"/>
          <w:b/>
        </w:rPr>
        <w:t>ůvody pro zvýšení základního kapitálu nepeněžitým vkladem</w:t>
      </w:r>
      <w:r w:rsidR="00865B73">
        <w:rPr>
          <w:rFonts w:ascii="Times New Roman" w:hAnsi="Times New Roman" w:cs="Times New Roman"/>
          <w:b/>
        </w:rPr>
        <w:t>:</w:t>
      </w:r>
    </w:p>
    <w:p w14:paraId="32454F61" w14:textId="00273CD9" w:rsidR="00A2449B" w:rsidRDefault="00461CC3" w:rsidP="00865B73">
      <w:pPr>
        <w:pStyle w:val="Odstavecdopisu"/>
        <w:spacing w:before="120"/>
        <w:ind w:firstLine="0"/>
        <w:rPr>
          <w:rFonts w:ascii="Times New Roman" w:hAnsi="Times New Roman" w:cs="Times New Roman"/>
          <w:bCs/>
        </w:rPr>
      </w:pPr>
      <w:r w:rsidRPr="00461CC3">
        <w:rPr>
          <w:rFonts w:ascii="Times New Roman" w:hAnsi="Times New Roman" w:cs="Times New Roman"/>
          <w:bCs/>
        </w:rPr>
        <w:t>Do základního kapitálu společnosti bude vloženo veřejné osvětlení a pozemky, na nichž je v</w:t>
      </w:r>
      <w:r>
        <w:rPr>
          <w:rFonts w:ascii="Times New Roman" w:hAnsi="Times New Roman" w:cs="Times New Roman"/>
          <w:bCs/>
        </w:rPr>
        <w:t> </w:t>
      </w:r>
      <w:r w:rsidRPr="00461CC3">
        <w:rPr>
          <w:rFonts w:ascii="Times New Roman" w:hAnsi="Times New Roman" w:cs="Times New Roman"/>
          <w:bCs/>
        </w:rPr>
        <w:t>současné době provozována kompostárna Dražkovice. Vlastníkem většiny stožárů a</w:t>
      </w:r>
      <w:r>
        <w:rPr>
          <w:rFonts w:ascii="Times New Roman" w:hAnsi="Times New Roman" w:cs="Times New Roman"/>
          <w:bCs/>
        </w:rPr>
        <w:t> </w:t>
      </w:r>
      <w:r w:rsidRPr="00461CC3">
        <w:rPr>
          <w:rFonts w:ascii="Times New Roman" w:hAnsi="Times New Roman" w:cs="Times New Roman"/>
          <w:bCs/>
        </w:rPr>
        <w:t>provozovatelem veřejného osvětlení ve městě je společnost Služby města Pardubic a.s., dochází tak ke sjednocení vlastnických práv.</w:t>
      </w:r>
      <w:r w:rsidR="008C5C71">
        <w:rPr>
          <w:rFonts w:ascii="Times New Roman" w:hAnsi="Times New Roman" w:cs="Times New Roman"/>
          <w:bCs/>
        </w:rPr>
        <w:t xml:space="preserve"> </w:t>
      </w:r>
    </w:p>
    <w:p w14:paraId="612CE07F" w14:textId="77777777" w:rsidR="00105DEC" w:rsidRPr="00A2449B" w:rsidRDefault="00105DEC" w:rsidP="00865B73">
      <w:pPr>
        <w:pStyle w:val="Odstavecdopisu"/>
        <w:spacing w:before="120"/>
        <w:ind w:firstLine="0"/>
        <w:rPr>
          <w:rFonts w:ascii="Times New Roman" w:hAnsi="Times New Roman" w:cs="Times New Roman"/>
          <w:bCs/>
        </w:rPr>
      </w:pPr>
    </w:p>
    <w:p w14:paraId="49CA78EF" w14:textId="2300A494" w:rsidR="00865B73" w:rsidRPr="00047D61" w:rsidRDefault="00A2449B" w:rsidP="00047D61">
      <w:pPr>
        <w:pStyle w:val="Odstavecdopisu"/>
        <w:spacing w:before="120"/>
        <w:ind w:firstLine="0"/>
        <w:rPr>
          <w:rFonts w:ascii="Times New Roman" w:hAnsi="Times New Roman" w:cs="Times New Roman"/>
          <w:b/>
        </w:rPr>
      </w:pPr>
      <w:r w:rsidRPr="00865B73">
        <w:rPr>
          <w:rFonts w:ascii="Times New Roman" w:hAnsi="Times New Roman" w:cs="Times New Roman"/>
          <w:b/>
        </w:rPr>
        <w:t xml:space="preserve">b) </w:t>
      </w:r>
      <w:r w:rsidR="00865B73">
        <w:rPr>
          <w:rFonts w:ascii="Times New Roman" w:hAnsi="Times New Roman" w:cs="Times New Roman"/>
          <w:b/>
        </w:rPr>
        <w:t>P</w:t>
      </w:r>
      <w:r w:rsidRPr="00865B73">
        <w:rPr>
          <w:rFonts w:ascii="Times New Roman" w:hAnsi="Times New Roman" w:cs="Times New Roman"/>
          <w:b/>
        </w:rPr>
        <w:t>opis nepeněžitého vkladu</w:t>
      </w:r>
      <w:r w:rsidR="00865B73">
        <w:rPr>
          <w:rFonts w:ascii="Times New Roman" w:hAnsi="Times New Roman" w:cs="Times New Roman"/>
          <w:b/>
        </w:rPr>
        <w:t>:</w:t>
      </w:r>
    </w:p>
    <w:p w14:paraId="7492116E" w14:textId="4A609C64" w:rsidR="00865B73" w:rsidRPr="00865B73" w:rsidRDefault="00865B73" w:rsidP="00865B73">
      <w:pPr>
        <w:pStyle w:val="Odstavecdopisu"/>
        <w:spacing w:before="120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Pr="00865B73">
        <w:rPr>
          <w:rFonts w:ascii="Times New Roman" w:hAnsi="Times New Roman" w:cs="Times New Roman"/>
          <w:bCs/>
        </w:rPr>
        <w:t>epeněžit</w:t>
      </w:r>
      <w:r>
        <w:rPr>
          <w:rFonts w:ascii="Times New Roman" w:hAnsi="Times New Roman" w:cs="Times New Roman"/>
          <w:bCs/>
        </w:rPr>
        <w:t>ý</w:t>
      </w:r>
      <w:r w:rsidRPr="00865B73">
        <w:rPr>
          <w:rFonts w:ascii="Times New Roman" w:hAnsi="Times New Roman" w:cs="Times New Roman"/>
          <w:bCs/>
        </w:rPr>
        <w:t xml:space="preserve"> vklad tvoří dlouhodobý hmotný majetek - samostatné části veřejného osvětlení ulic a veřejných prostranství města Pardubic textově definovaných takto: </w:t>
      </w:r>
      <w:r w:rsidRPr="00865B73">
        <w:rPr>
          <w:rFonts w:ascii="Times New Roman" w:hAnsi="Times New Roman" w:cs="Times New Roman"/>
          <w:bCs/>
        </w:rPr>
        <w:tab/>
      </w:r>
    </w:p>
    <w:p w14:paraId="22B38E7E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1.</w:t>
      </w:r>
      <w:r w:rsidRPr="00865B73">
        <w:rPr>
          <w:rFonts w:ascii="Times New Roman" w:hAnsi="Times New Roman" w:cs="Times New Roman"/>
          <w:bCs/>
        </w:rPr>
        <w:tab/>
        <w:t xml:space="preserve">Nasvětlení přechodu pro chodce Pardubice, Svítkov, Pražská ulice, inventární číslo 1/181, datum pořízení 29. 1. 2020, </w:t>
      </w:r>
      <w:r w:rsidRPr="00865B73">
        <w:rPr>
          <w:rFonts w:ascii="Times New Roman" w:hAnsi="Times New Roman" w:cs="Times New Roman"/>
          <w:bCs/>
        </w:rPr>
        <w:tab/>
      </w:r>
    </w:p>
    <w:p w14:paraId="5D6E300B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2.</w:t>
      </w:r>
      <w:r w:rsidRPr="00865B73">
        <w:rPr>
          <w:rFonts w:ascii="Times New Roman" w:hAnsi="Times New Roman" w:cs="Times New Roman"/>
          <w:bCs/>
        </w:rPr>
        <w:tab/>
        <w:t>Veřejné osvětlení na pozemku parcelní číslo 381/1 v katastrálním území Dražkovice, inventární číslo 1/141, datum pořízení 23.1. 2018,</w:t>
      </w:r>
      <w:r w:rsidRPr="00865B73">
        <w:rPr>
          <w:rFonts w:ascii="Times New Roman" w:hAnsi="Times New Roman" w:cs="Times New Roman"/>
          <w:bCs/>
        </w:rPr>
        <w:tab/>
      </w:r>
    </w:p>
    <w:p w14:paraId="6735FFA5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3.</w:t>
      </w:r>
      <w:r w:rsidRPr="00865B73">
        <w:rPr>
          <w:rFonts w:ascii="Times New Roman" w:hAnsi="Times New Roman" w:cs="Times New Roman"/>
          <w:bCs/>
        </w:rPr>
        <w:tab/>
        <w:t>Cyklistická stezka Pardubice - Chrudim I. Etapa - veřejné osvětlení, inventární číslo 1/142, datum pořízení 8. 3. 2018,</w:t>
      </w:r>
      <w:r w:rsidRPr="00865B73">
        <w:rPr>
          <w:rFonts w:ascii="Times New Roman" w:hAnsi="Times New Roman" w:cs="Times New Roman"/>
          <w:bCs/>
        </w:rPr>
        <w:tab/>
      </w:r>
    </w:p>
    <w:p w14:paraId="1D9D3B21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4.</w:t>
      </w:r>
      <w:r w:rsidRPr="00865B73">
        <w:rPr>
          <w:rFonts w:ascii="Times New Roman" w:hAnsi="Times New Roman" w:cs="Times New Roman"/>
          <w:bCs/>
        </w:rPr>
        <w:tab/>
        <w:t>Veřejné osvětlení - úprava v okolí Bajkalu - 2. etapa - 5 stožárů se svítidly, inventární číslo 1/188, datum pořízení 14. 12. 2021,</w:t>
      </w:r>
      <w:r w:rsidRPr="00865B73">
        <w:rPr>
          <w:rFonts w:ascii="Times New Roman" w:hAnsi="Times New Roman" w:cs="Times New Roman"/>
          <w:bCs/>
        </w:rPr>
        <w:tab/>
      </w:r>
    </w:p>
    <w:p w14:paraId="33F220D4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5.</w:t>
      </w:r>
      <w:r w:rsidRPr="00865B73">
        <w:rPr>
          <w:rFonts w:ascii="Times New Roman" w:hAnsi="Times New Roman" w:cs="Times New Roman"/>
          <w:bCs/>
        </w:rPr>
        <w:tab/>
        <w:t xml:space="preserve">Veřejné osvětlení - dopravní opatření v ulicích Na Spravedlnosti, Pichlova, S.K. Neumanna, inventární číslo 1/189, datum pořízení 18. 11. 2021, </w:t>
      </w:r>
      <w:r w:rsidRPr="00865B73">
        <w:rPr>
          <w:rFonts w:ascii="Times New Roman" w:hAnsi="Times New Roman" w:cs="Times New Roman"/>
          <w:bCs/>
        </w:rPr>
        <w:tab/>
      </w:r>
    </w:p>
    <w:p w14:paraId="6AE23590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6.</w:t>
      </w:r>
      <w:r w:rsidRPr="00865B73">
        <w:rPr>
          <w:rFonts w:ascii="Times New Roman" w:hAnsi="Times New Roman" w:cs="Times New Roman"/>
          <w:bCs/>
        </w:rPr>
        <w:tab/>
        <w:t xml:space="preserve">Veřejné osvětlení - Lampa Stavařov (doplnění lampy k dětskému hřišti), inventární číslo 1/183, datum pořízení 27. 5. 2021, </w:t>
      </w:r>
      <w:r w:rsidRPr="00865B73">
        <w:rPr>
          <w:rFonts w:ascii="Times New Roman" w:hAnsi="Times New Roman" w:cs="Times New Roman"/>
          <w:bCs/>
        </w:rPr>
        <w:tab/>
      </w:r>
    </w:p>
    <w:p w14:paraId="032DB945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7.</w:t>
      </w:r>
      <w:r w:rsidRPr="00865B73">
        <w:rPr>
          <w:rFonts w:ascii="Times New Roman" w:hAnsi="Times New Roman" w:cs="Times New Roman"/>
          <w:bCs/>
        </w:rPr>
        <w:tab/>
        <w:t xml:space="preserve">Veřejné osvětlení - lokalita Svítkov Západ - Nadace pro rozvoj města (SO400), inventární číslo 1/185, datum pořízení 21. 7. 2021, </w:t>
      </w:r>
      <w:r w:rsidRPr="00865B73">
        <w:rPr>
          <w:rFonts w:ascii="Times New Roman" w:hAnsi="Times New Roman" w:cs="Times New Roman"/>
          <w:bCs/>
        </w:rPr>
        <w:tab/>
      </w:r>
    </w:p>
    <w:p w14:paraId="0C294B89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8.</w:t>
      </w:r>
      <w:r w:rsidRPr="00865B73">
        <w:rPr>
          <w:rFonts w:ascii="Times New Roman" w:hAnsi="Times New Roman" w:cs="Times New Roman"/>
          <w:bCs/>
        </w:rPr>
        <w:tab/>
        <w:t>Veřejné osvětlení - Jiřího Potůčka, inventární číslo 1/187, datum pořízení 13. 10. 2021,</w:t>
      </w:r>
    </w:p>
    <w:p w14:paraId="2743747B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9.</w:t>
      </w:r>
      <w:r w:rsidRPr="00865B73">
        <w:rPr>
          <w:rFonts w:ascii="Times New Roman" w:hAnsi="Times New Roman" w:cs="Times New Roman"/>
          <w:bCs/>
        </w:rPr>
        <w:tab/>
        <w:t>Veřejné osvětlení – RPS Dubina, etapa U – lokalita 6B, inventární číslo 1/186, datum pořízení 14. 7. 2021,</w:t>
      </w:r>
      <w:r w:rsidRPr="00865B73">
        <w:rPr>
          <w:rFonts w:ascii="Times New Roman" w:hAnsi="Times New Roman" w:cs="Times New Roman"/>
          <w:bCs/>
        </w:rPr>
        <w:tab/>
      </w:r>
    </w:p>
    <w:p w14:paraId="61D85582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lastRenderedPageBreak/>
        <w:t>10.</w:t>
      </w:r>
      <w:r w:rsidRPr="00865B73">
        <w:rPr>
          <w:rFonts w:ascii="Times New Roman" w:hAnsi="Times New Roman" w:cs="Times New Roman"/>
          <w:bCs/>
        </w:rPr>
        <w:tab/>
        <w:t xml:space="preserve">Veřejné osvětlení - stavební úpravy vnitrobloku kpt. Nálepky - Artura Krause - Sokolovská - Lexova, inventární číslo 1/202, datum pořízení 13. 9. 2022, </w:t>
      </w:r>
      <w:r w:rsidRPr="00865B73">
        <w:rPr>
          <w:rFonts w:ascii="Times New Roman" w:hAnsi="Times New Roman" w:cs="Times New Roman"/>
          <w:bCs/>
        </w:rPr>
        <w:tab/>
      </w:r>
    </w:p>
    <w:p w14:paraId="43554E15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11.</w:t>
      </w:r>
      <w:r w:rsidRPr="00865B73">
        <w:rPr>
          <w:rFonts w:ascii="Times New Roman" w:hAnsi="Times New Roman" w:cs="Times New Roman"/>
          <w:bCs/>
        </w:rPr>
        <w:tab/>
        <w:t xml:space="preserve">Veřejné osvětlení - Ohrazenice, ulice U Sportovní školy, inventární číslo 1/205, datum pořízení 17. 6. 2022, </w:t>
      </w:r>
      <w:r w:rsidRPr="00865B73">
        <w:rPr>
          <w:rFonts w:ascii="Times New Roman" w:hAnsi="Times New Roman" w:cs="Times New Roman"/>
          <w:bCs/>
        </w:rPr>
        <w:tab/>
      </w:r>
    </w:p>
    <w:p w14:paraId="3AA1425D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12.</w:t>
      </w:r>
      <w:r w:rsidRPr="00865B73">
        <w:rPr>
          <w:rFonts w:ascii="Times New Roman" w:hAnsi="Times New Roman" w:cs="Times New Roman"/>
          <w:bCs/>
        </w:rPr>
        <w:tab/>
        <w:t xml:space="preserve">Veřejné osvětlení - Stavební úpravy v ulici Na Drážce mezi bytovými domy čísla popisná 1558-1560 a čísla popisná 1561-1563, inventární číslo 1/177, datum pořízení 13. 7. 2020, </w:t>
      </w:r>
      <w:r w:rsidRPr="00865B73">
        <w:rPr>
          <w:rFonts w:ascii="Times New Roman" w:hAnsi="Times New Roman" w:cs="Times New Roman"/>
          <w:bCs/>
        </w:rPr>
        <w:tab/>
      </w:r>
    </w:p>
    <w:p w14:paraId="577BAF3E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13.</w:t>
      </w:r>
      <w:r w:rsidRPr="00865B73">
        <w:rPr>
          <w:rFonts w:ascii="Times New Roman" w:hAnsi="Times New Roman" w:cs="Times New Roman"/>
          <w:bCs/>
        </w:rPr>
        <w:tab/>
        <w:t xml:space="preserve">Veřejné osvětlení - Rekonstrukce komunikace ulice K Pašti, Pardubice - Svítkov, inventární číslo 1/300, datum pořízení 7. 12. 2022, </w:t>
      </w:r>
      <w:r w:rsidRPr="00865B73">
        <w:rPr>
          <w:rFonts w:ascii="Times New Roman" w:hAnsi="Times New Roman" w:cs="Times New Roman"/>
          <w:bCs/>
        </w:rPr>
        <w:tab/>
      </w:r>
    </w:p>
    <w:p w14:paraId="3EFEC5F9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14.</w:t>
      </w:r>
      <w:r w:rsidRPr="00865B73">
        <w:rPr>
          <w:rFonts w:ascii="Times New Roman" w:hAnsi="Times New Roman" w:cs="Times New Roman"/>
          <w:bCs/>
        </w:rPr>
        <w:tab/>
        <w:t>Veřejné osvětlení - Stavební úpravy v ulici Rumunská před čísly popisnými 359-365, Pardubice, inventární číslo 11/1, datum pořízení 26. 10. 2023,</w:t>
      </w:r>
      <w:r w:rsidRPr="00865B73">
        <w:rPr>
          <w:rFonts w:ascii="Times New Roman" w:hAnsi="Times New Roman" w:cs="Times New Roman"/>
          <w:bCs/>
        </w:rPr>
        <w:tab/>
      </w:r>
    </w:p>
    <w:p w14:paraId="4EFDC33D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15.</w:t>
      </w:r>
      <w:r w:rsidRPr="00865B73">
        <w:rPr>
          <w:rFonts w:ascii="Times New Roman" w:hAnsi="Times New Roman" w:cs="Times New Roman"/>
          <w:bCs/>
        </w:rPr>
        <w:tab/>
        <w:t xml:space="preserve">Veřejné osvětlení - Brožíkova sever, inventární číslo 1/214, datum pořízení 19. 7. 2024, </w:t>
      </w:r>
    </w:p>
    <w:p w14:paraId="7837D692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16.</w:t>
      </w:r>
      <w:r w:rsidRPr="00865B73">
        <w:rPr>
          <w:rFonts w:ascii="Times New Roman" w:hAnsi="Times New Roman" w:cs="Times New Roman"/>
          <w:bCs/>
        </w:rPr>
        <w:tab/>
        <w:t xml:space="preserve">Veřejné osvětlení - výstavba komunikací v lokalitě Svítkov - západ, inventární číslo 1/213, datum pořízení 24. 10. 2024, </w:t>
      </w:r>
      <w:r w:rsidRPr="00865B73">
        <w:rPr>
          <w:rFonts w:ascii="Times New Roman" w:hAnsi="Times New Roman" w:cs="Times New Roman"/>
          <w:bCs/>
        </w:rPr>
        <w:tab/>
      </w:r>
    </w:p>
    <w:p w14:paraId="112F8FF6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17.</w:t>
      </w:r>
      <w:r w:rsidRPr="00865B73">
        <w:rPr>
          <w:rFonts w:ascii="Times New Roman" w:hAnsi="Times New Roman" w:cs="Times New Roman"/>
          <w:bCs/>
        </w:rPr>
        <w:tab/>
        <w:t xml:space="preserve">Veřejné osvětlení - Soubor bytů Smilova, inventární číslo 1/212, datum pořízení 28. 5. 2024, </w:t>
      </w:r>
      <w:r w:rsidRPr="00865B73">
        <w:rPr>
          <w:rFonts w:ascii="Times New Roman" w:hAnsi="Times New Roman" w:cs="Times New Roman"/>
          <w:bCs/>
        </w:rPr>
        <w:tab/>
      </w:r>
    </w:p>
    <w:p w14:paraId="68B279A7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18.</w:t>
      </w:r>
      <w:r w:rsidRPr="00865B73">
        <w:rPr>
          <w:rFonts w:ascii="Times New Roman" w:hAnsi="Times New Roman" w:cs="Times New Roman"/>
          <w:bCs/>
        </w:rPr>
        <w:tab/>
        <w:t xml:space="preserve">Veřejné osvětlení - Revitalizace veřejného prostranství sídliště Pardubice - sever, které je vymezeno ulicemi K Cihelně, Kunětická a K Rozvodně v Pardubicích, inventární číslo 1/210, datum pořízení 21. 2. 2024, </w:t>
      </w:r>
      <w:r w:rsidRPr="00865B73">
        <w:rPr>
          <w:rFonts w:ascii="Times New Roman" w:hAnsi="Times New Roman" w:cs="Times New Roman"/>
          <w:bCs/>
        </w:rPr>
        <w:tab/>
      </w:r>
    </w:p>
    <w:p w14:paraId="21F1D8BB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19.</w:t>
      </w:r>
      <w:r w:rsidRPr="00865B73">
        <w:rPr>
          <w:rFonts w:ascii="Times New Roman" w:hAnsi="Times New Roman" w:cs="Times New Roman"/>
          <w:bCs/>
        </w:rPr>
        <w:tab/>
        <w:t xml:space="preserve">Rekonstrukce komunikace Kolonie - modernizace veřejného osvětlení Pardubice, Svítkov, Kolonie, inventární číslo 1/209, datum pořízení 5. 3. 2024, </w:t>
      </w:r>
      <w:r w:rsidRPr="00865B73">
        <w:rPr>
          <w:rFonts w:ascii="Times New Roman" w:hAnsi="Times New Roman" w:cs="Times New Roman"/>
          <w:bCs/>
        </w:rPr>
        <w:tab/>
      </w:r>
    </w:p>
    <w:p w14:paraId="56144856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20.</w:t>
      </w:r>
      <w:r w:rsidRPr="00865B73">
        <w:rPr>
          <w:rFonts w:ascii="Times New Roman" w:hAnsi="Times New Roman" w:cs="Times New Roman"/>
          <w:bCs/>
        </w:rPr>
        <w:tab/>
        <w:t xml:space="preserve">Veřejné osvětlení - Regenerace vnitrobloků ulic Dašická, Na Okrouhlíku, Studánecká - IV. Etapa, inventární číslo 1/207, datum pořízení 5. 1. 2024, </w:t>
      </w:r>
      <w:r w:rsidRPr="00865B73">
        <w:rPr>
          <w:rFonts w:ascii="Times New Roman" w:hAnsi="Times New Roman" w:cs="Times New Roman"/>
          <w:bCs/>
        </w:rPr>
        <w:tab/>
      </w:r>
    </w:p>
    <w:p w14:paraId="6327F33E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21.</w:t>
      </w:r>
      <w:r w:rsidRPr="00865B73">
        <w:rPr>
          <w:rFonts w:ascii="Times New Roman" w:hAnsi="Times New Roman" w:cs="Times New Roman"/>
          <w:bCs/>
        </w:rPr>
        <w:tab/>
        <w:t xml:space="preserve">Veřejné osvětlení - Regenerace vnitrobloků ulic Dašická, Na Okrouhlíku, Studánecká - II. Etapa, inventární číslo 10/1, datum pořízení 24. 5. 2023, </w:t>
      </w:r>
      <w:r w:rsidRPr="00865B73">
        <w:rPr>
          <w:rFonts w:ascii="Times New Roman" w:hAnsi="Times New Roman" w:cs="Times New Roman"/>
          <w:bCs/>
        </w:rPr>
        <w:tab/>
      </w:r>
    </w:p>
    <w:p w14:paraId="0EAB6FDD" w14:textId="77777777" w:rsidR="00865B73" w:rsidRPr="00865B73" w:rsidRDefault="00865B73" w:rsidP="00865B73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22.</w:t>
      </w:r>
      <w:r w:rsidRPr="00865B73">
        <w:rPr>
          <w:rFonts w:ascii="Times New Roman" w:hAnsi="Times New Roman" w:cs="Times New Roman"/>
          <w:bCs/>
        </w:rPr>
        <w:tab/>
        <w:t xml:space="preserve">Regenerace panelového sídliště Polabiny ulice Družby, inventární číslo 1/134, datum pořízení 20. 9. 2017, </w:t>
      </w:r>
      <w:r w:rsidRPr="00865B73">
        <w:rPr>
          <w:rFonts w:ascii="Times New Roman" w:hAnsi="Times New Roman" w:cs="Times New Roman"/>
          <w:bCs/>
        </w:rPr>
        <w:tab/>
      </w:r>
    </w:p>
    <w:p w14:paraId="73FCA949" w14:textId="77777777" w:rsidR="0011776F" w:rsidRDefault="00865B73" w:rsidP="0011776F">
      <w:pPr>
        <w:pStyle w:val="Odstavecdopisu"/>
        <w:spacing w:before="120"/>
        <w:rPr>
          <w:rFonts w:ascii="Times New Roman" w:hAnsi="Times New Roman" w:cs="Times New Roman"/>
          <w:bCs/>
        </w:rPr>
      </w:pPr>
      <w:r w:rsidRPr="00865B73">
        <w:rPr>
          <w:rFonts w:ascii="Times New Roman" w:hAnsi="Times New Roman" w:cs="Times New Roman"/>
          <w:bCs/>
        </w:rPr>
        <w:t>23.</w:t>
      </w:r>
      <w:r w:rsidRPr="00865B73">
        <w:rPr>
          <w:rFonts w:ascii="Times New Roman" w:hAnsi="Times New Roman" w:cs="Times New Roman"/>
          <w:bCs/>
        </w:rPr>
        <w:tab/>
        <w:t>Veřejné osvětlení - Cyklostezka koupaliště Cihelna - Žlutý pes, inventární číslo 1/175, datum pořízení 1. 9. 2020</w:t>
      </w:r>
      <w:r w:rsidR="00CA5C71">
        <w:rPr>
          <w:rFonts w:ascii="Times New Roman" w:hAnsi="Times New Roman" w:cs="Times New Roman"/>
          <w:bCs/>
        </w:rPr>
        <w:t>,</w:t>
      </w:r>
    </w:p>
    <w:p w14:paraId="1D04772B" w14:textId="3EF756C5" w:rsidR="00CA5C71" w:rsidRPr="00A2449B" w:rsidRDefault="00CA5C71" w:rsidP="0011776F">
      <w:pPr>
        <w:pStyle w:val="Odstavecdopisu"/>
        <w:spacing w:before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24. </w:t>
      </w:r>
      <w:r w:rsidR="0011776F">
        <w:rPr>
          <w:rFonts w:ascii="Times New Roman" w:hAnsi="Times New Roman" w:cs="Times New Roman"/>
          <w:bCs/>
        </w:rPr>
        <w:tab/>
        <w:t>P</w:t>
      </w:r>
      <w:r w:rsidR="00D61C97" w:rsidRPr="00D61C97">
        <w:rPr>
          <w:rFonts w:ascii="Times New Roman" w:hAnsi="Times New Roman" w:cs="Times New Roman"/>
          <w:bCs/>
        </w:rPr>
        <w:t>ozemk</w:t>
      </w:r>
      <w:r w:rsidR="00D61C97">
        <w:rPr>
          <w:rFonts w:ascii="Times New Roman" w:hAnsi="Times New Roman" w:cs="Times New Roman"/>
          <w:bCs/>
        </w:rPr>
        <w:t>y</w:t>
      </w:r>
      <w:r w:rsidR="00D61C97" w:rsidRPr="00D61C97">
        <w:rPr>
          <w:rFonts w:ascii="Times New Roman" w:hAnsi="Times New Roman" w:cs="Times New Roman"/>
          <w:bCs/>
        </w:rPr>
        <w:t xml:space="preserve"> označen</w:t>
      </w:r>
      <w:r w:rsidR="00D61C97">
        <w:rPr>
          <w:rFonts w:ascii="Times New Roman" w:hAnsi="Times New Roman" w:cs="Times New Roman"/>
          <w:bCs/>
        </w:rPr>
        <w:t>é</w:t>
      </w:r>
      <w:r w:rsidR="00D61C97" w:rsidRPr="00D61C97">
        <w:rPr>
          <w:rFonts w:ascii="Times New Roman" w:hAnsi="Times New Roman" w:cs="Times New Roman"/>
          <w:bCs/>
        </w:rPr>
        <w:t xml:space="preserve"> jako pozemkové parcely p.č. 262/5, p.č. 262/6, p.č. 262/7</w:t>
      </w:r>
      <w:r w:rsidR="00D61C97">
        <w:rPr>
          <w:rFonts w:ascii="Times New Roman" w:hAnsi="Times New Roman" w:cs="Times New Roman"/>
          <w:bCs/>
        </w:rPr>
        <w:t xml:space="preserve">, p.č. </w:t>
      </w:r>
      <w:r w:rsidR="00D61C97" w:rsidRPr="00D61C97">
        <w:rPr>
          <w:rFonts w:ascii="Times New Roman" w:hAnsi="Times New Roman" w:cs="Times New Roman"/>
        </w:rPr>
        <w:t>267/7  a p.č. 305 v k.ú. a obci Staré Jesenčany a pozemek označený jako stavební parcela p.č.</w:t>
      </w:r>
      <w:r w:rsidR="00D61C97" w:rsidRPr="00D61C97">
        <w:rPr>
          <w:rFonts w:ascii="Times New Roman" w:hAnsi="Times New Roman" w:cs="Times New Roman"/>
          <w:bCs/>
        </w:rPr>
        <w:t xml:space="preserve"> 548, jehož součástí je</w:t>
      </w:r>
      <w:r w:rsidR="00D61C97">
        <w:rPr>
          <w:rFonts w:ascii="Times New Roman" w:hAnsi="Times New Roman" w:cs="Times New Roman"/>
          <w:bCs/>
        </w:rPr>
        <w:t xml:space="preserve"> </w:t>
      </w:r>
      <w:r w:rsidR="00D61C97" w:rsidRPr="00D61C97">
        <w:rPr>
          <w:rFonts w:ascii="Times New Roman" w:hAnsi="Times New Roman" w:cs="Times New Roman"/>
          <w:bCs/>
        </w:rPr>
        <w:t>jiná stavba bez čp/če v k.ú. Dražkovice a obci Pardubice</w:t>
      </w:r>
      <w:r w:rsidR="00D61C97">
        <w:rPr>
          <w:rFonts w:ascii="Times New Roman" w:hAnsi="Times New Roman" w:cs="Times New Roman"/>
          <w:bCs/>
        </w:rPr>
        <w:t>.</w:t>
      </w:r>
    </w:p>
    <w:p w14:paraId="169B8FA9" w14:textId="77777777" w:rsidR="00A2449B" w:rsidRPr="00A2449B" w:rsidRDefault="00A2449B" w:rsidP="00A2449B">
      <w:pPr>
        <w:pStyle w:val="Odstavecdopisu"/>
        <w:spacing w:before="120"/>
        <w:rPr>
          <w:rFonts w:ascii="Times New Roman" w:hAnsi="Times New Roman" w:cs="Times New Roman"/>
          <w:bCs/>
        </w:rPr>
      </w:pPr>
    </w:p>
    <w:p w14:paraId="68E3003D" w14:textId="1BF4C2AB" w:rsidR="00A2449B" w:rsidRPr="00865B73" w:rsidRDefault="00A2449B" w:rsidP="00865B73">
      <w:pPr>
        <w:pStyle w:val="Odstavecdopisu"/>
        <w:spacing w:before="120"/>
        <w:ind w:firstLine="0"/>
        <w:rPr>
          <w:rFonts w:ascii="Times New Roman" w:hAnsi="Times New Roman" w:cs="Times New Roman"/>
          <w:b/>
        </w:rPr>
      </w:pPr>
      <w:r w:rsidRPr="00865B73">
        <w:rPr>
          <w:rFonts w:ascii="Times New Roman" w:hAnsi="Times New Roman" w:cs="Times New Roman"/>
          <w:b/>
        </w:rPr>
        <w:t xml:space="preserve">c) </w:t>
      </w:r>
      <w:r w:rsidR="00865B73">
        <w:rPr>
          <w:rFonts w:ascii="Times New Roman" w:hAnsi="Times New Roman" w:cs="Times New Roman"/>
          <w:b/>
        </w:rPr>
        <w:t>O</w:t>
      </w:r>
      <w:r w:rsidRPr="00865B73">
        <w:rPr>
          <w:rFonts w:ascii="Times New Roman" w:hAnsi="Times New Roman" w:cs="Times New Roman"/>
          <w:b/>
        </w:rPr>
        <w:t>ceněn</w:t>
      </w:r>
      <w:r w:rsidR="00865B73">
        <w:rPr>
          <w:rFonts w:ascii="Times New Roman" w:hAnsi="Times New Roman" w:cs="Times New Roman"/>
          <w:b/>
        </w:rPr>
        <w:t>í nepeněžitého vkladu</w:t>
      </w:r>
      <w:r w:rsidRPr="00865B73">
        <w:rPr>
          <w:rFonts w:ascii="Times New Roman" w:hAnsi="Times New Roman" w:cs="Times New Roman"/>
          <w:b/>
        </w:rPr>
        <w:t xml:space="preserve"> znaleckým posudkem</w:t>
      </w:r>
      <w:r w:rsidR="00865B73">
        <w:rPr>
          <w:rFonts w:ascii="Times New Roman" w:hAnsi="Times New Roman" w:cs="Times New Roman"/>
          <w:b/>
        </w:rPr>
        <w:t>:</w:t>
      </w:r>
    </w:p>
    <w:p w14:paraId="678D06B0" w14:textId="4FB3F3CA" w:rsidR="00A2449B" w:rsidRDefault="009065DB" w:rsidP="00865B73">
      <w:pPr>
        <w:pStyle w:val="Odstavecdopisu"/>
        <w:spacing w:before="120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Nepeněžitý vklad byl oceněn znaleckým posudkem.</w:t>
      </w:r>
    </w:p>
    <w:p w14:paraId="1C358871" w14:textId="77777777" w:rsidR="009065DB" w:rsidRPr="00A2449B" w:rsidRDefault="009065DB" w:rsidP="00865B73">
      <w:pPr>
        <w:pStyle w:val="Odstavecdopisu"/>
        <w:spacing w:before="120"/>
        <w:ind w:firstLine="0"/>
        <w:rPr>
          <w:rFonts w:ascii="Times New Roman" w:hAnsi="Times New Roman" w:cs="Times New Roman"/>
          <w:bCs/>
        </w:rPr>
      </w:pPr>
    </w:p>
    <w:p w14:paraId="284688AC" w14:textId="04459882" w:rsidR="00A2449B" w:rsidRPr="003645C4" w:rsidRDefault="003645C4" w:rsidP="003645C4">
      <w:pPr>
        <w:pStyle w:val="Odstavecdopisu"/>
        <w:spacing w:before="120"/>
        <w:ind w:firstLine="0"/>
        <w:rPr>
          <w:rFonts w:ascii="Times New Roman" w:hAnsi="Times New Roman" w:cs="Times New Roman"/>
          <w:b/>
        </w:rPr>
      </w:pPr>
      <w:r w:rsidRPr="003645C4">
        <w:rPr>
          <w:rFonts w:ascii="Times New Roman" w:hAnsi="Times New Roman" w:cs="Times New Roman"/>
          <w:b/>
        </w:rPr>
        <w:t>d</w:t>
      </w:r>
      <w:r w:rsidR="00A2449B" w:rsidRPr="003645C4">
        <w:rPr>
          <w:rFonts w:ascii="Times New Roman" w:hAnsi="Times New Roman" w:cs="Times New Roman"/>
          <w:b/>
        </w:rPr>
        <w:t xml:space="preserve">) </w:t>
      </w:r>
      <w:r w:rsidRPr="003645C4">
        <w:rPr>
          <w:rFonts w:ascii="Times New Roman" w:hAnsi="Times New Roman" w:cs="Times New Roman"/>
          <w:b/>
        </w:rPr>
        <w:t>V</w:t>
      </w:r>
      <w:r w:rsidR="00A2449B" w:rsidRPr="003645C4">
        <w:rPr>
          <w:rFonts w:ascii="Times New Roman" w:hAnsi="Times New Roman" w:cs="Times New Roman"/>
          <w:b/>
        </w:rPr>
        <w:t>ýš</w:t>
      </w:r>
      <w:r w:rsidRPr="003645C4">
        <w:rPr>
          <w:rFonts w:ascii="Times New Roman" w:hAnsi="Times New Roman" w:cs="Times New Roman"/>
          <w:b/>
        </w:rPr>
        <w:t>e</w:t>
      </w:r>
      <w:r w:rsidR="00A2449B" w:rsidRPr="003645C4">
        <w:rPr>
          <w:rFonts w:ascii="Times New Roman" w:hAnsi="Times New Roman" w:cs="Times New Roman"/>
          <w:b/>
        </w:rPr>
        <w:t xml:space="preserve"> emisního kursu, který má být vnesením nepeněžitého vkladu splacen</w:t>
      </w:r>
      <w:r w:rsidRPr="003645C4">
        <w:rPr>
          <w:rFonts w:ascii="Times New Roman" w:hAnsi="Times New Roman" w:cs="Times New Roman"/>
          <w:b/>
        </w:rPr>
        <w:t>:</w:t>
      </w:r>
    </w:p>
    <w:p w14:paraId="614C5044" w14:textId="74F178B4" w:rsidR="003645C4" w:rsidRPr="00A2449B" w:rsidRDefault="003645C4" w:rsidP="003645C4">
      <w:pPr>
        <w:pStyle w:val="Odstavecdopisu"/>
        <w:spacing w:before="120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Emisní kurz upsaných akcií, který bude splacen vnesením nepeněžitého vkladu, činí </w:t>
      </w:r>
      <w:r w:rsidR="009065DB">
        <w:rPr>
          <w:rFonts w:ascii="Times New Roman" w:hAnsi="Times New Roman" w:cs="Times New Roman"/>
          <w:bCs/>
        </w:rPr>
        <w:t>43.580.820,-- Kč.</w:t>
      </w:r>
    </w:p>
    <w:p w14:paraId="34F5F631" w14:textId="77777777" w:rsidR="00A2449B" w:rsidRDefault="00A2449B" w:rsidP="00A2449B">
      <w:pPr>
        <w:pStyle w:val="Odstavecdopisu"/>
        <w:spacing w:before="120"/>
        <w:rPr>
          <w:rFonts w:ascii="Times New Roman" w:hAnsi="Times New Roman" w:cs="Times New Roman"/>
          <w:bCs/>
        </w:rPr>
      </w:pPr>
    </w:p>
    <w:p w14:paraId="2DCFBFDC" w14:textId="77777777" w:rsidR="00081752" w:rsidRPr="00A2449B" w:rsidRDefault="00081752" w:rsidP="00A2449B">
      <w:pPr>
        <w:pStyle w:val="Odstavecdopisu"/>
        <w:spacing w:before="120"/>
        <w:rPr>
          <w:rFonts w:ascii="Times New Roman" w:hAnsi="Times New Roman" w:cs="Times New Roman"/>
          <w:bCs/>
        </w:rPr>
      </w:pPr>
    </w:p>
    <w:p w14:paraId="6C5D169E" w14:textId="6B61DAD6" w:rsidR="00A2449B" w:rsidRPr="009065DB" w:rsidRDefault="009065DB" w:rsidP="00A2449B">
      <w:pPr>
        <w:pStyle w:val="Odstavecdopisu"/>
        <w:spacing w:before="120"/>
        <w:ind w:firstLine="0"/>
        <w:rPr>
          <w:rFonts w:ascii="Times New Roman" w:hAnsi="Times New Roman" w:cs="Times New Roman"/>
          <w:b/>
        </w:rPr>
      </w:pPr>
      <w:r w:rsidRPr="009065DB">
        <w:rPr>
          <w:rFonts w:ascii="Times New Roman" w:hAnsi="Times New Roman" w:cs="Times New Roman"/>
          <w:b/>
        </w:rPr>
        <w:lastRenderedPageBreak/>
        <w:t>e</w:t>
      </w:r>
      <w:r w:rsidR="00A2449B" w:rsidRPr="009065DB">
        <w:rPr>
          <w:rFonts w:ascii="Times New Roman" w:hAnsi="Times New Roman" w:cs="Times New Roman"/>
          <w:b/>
        </w:rPr>
        <w:t xml:space="preserve">) </w:t>
      </w:r>
      <w:r w:rsidRPr="009065DB">
        <w:rPr>
          <w:rFonts w:ascii="Times New Roman" w:hAnsi="Times New Roman" w:cs="Times New Roman"/>
          <w:b/>
        </w:rPr>
        <w:t>Č</w:t>
      </w:r>
      <w:r w:rsidR="00A2449B" w:rsidRPr="009065DB">
        <w:rPr>
          <w:rFonts w:ascii="Times New Roman" w:hAnsi="Times New Roman" w:cs="Times New Roman"/>
          <w:b/>
        </w:rPr>
        <w:t>ástk</w:t>
      </w:r>
      <w:r w:rsidRPr="009065DB">
        <w:rPr>
          <w:rFonts w:ascii="Times New Roman" w:hAnsi="Times New Roman" w:cs="Times New Roman"/>
          <w:b/>
        </w:rPr>
        <w:t>a</w:t>
      </w:r>
      <w:r w:rsidR="00A2449B" w:rsidRPr="009065DB">
        <w:rPr>
          <w:rFonts w:ascii="Times New Roman" w:hAnsi="Times New Roman" w:cs="Times New Roman"/>
          <w:b/>
        </w:rPr>
        <w:t xml:space="preserve"> ocenění nepeněžitého vkladu</w:t>
      </w:r>
      <w:r w:rsidRPr="009065DB">
        <w:rPr>
          <w:rFonts w:ascii="Times New Roman" w:hAnsi="Times New Roman" w:cs="Times New Roman"/>
          <w:b/>
        </w:rPr>
        <w:t>:</w:t>
      </w:r>
    </w:p>
    <w:p w14:paraId="5ACBDB7A" w14:textId="2973CF48" w:rsidR="009065DB" w:rsidRDefault="009065DB" w:rsidP="00A2449B">
      <w:pPr>
        <w:pStyle w:val="Odstavecdopisu"/>
        <w:spacing w:before="120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Nepeněžitý vklad pod bodem 1.-23. byl oceněn znaleckým posudkem </w:t>
      </w:r>
      <w:r w:rsidRPr="00C0464A">
        <w:rPr>
          <w:rFonts w:ascii="Times New Roman" w:hAnsi="Times New Roman" w:cs="Times New Roman"/>
          <w:bCs/>
        </w:rPr>
        <w:t>č. 1172/2025 vypracovan</w:t>
      </w:r>
      <w:r>
        <w:rPr>
          <w:rFonts w:ascii="Times New Roman" w:hAnsi="Times New Roman" w:cs="Times New Roman"/>
          <w:bCs/>
        </w:rPr>
        <w:t>ým</w:t>
      </w:r>
      <w:r w:rsidRPr="00C0464A">
        <w:rPr>
          <w:rFonts w:ascii="Times New Roman" w:hAnsi="Times New Roman" w:cs="Times New Roman"/>
          <w:bCs/>
        </w:rPr>
        <w:t xml:space="preserve"> dne 27. května 2025 soudním znalcem  Ing. Josefem Kosinkou, se sídlem Pardubice, V Zahrádkách 530, IČO 12336432, dle něhož částka ocenění</w:t>
      </w:r>
      <w:r>
        <w:rPr>
          <w:rFonts w:ascii="Times New Roman" w:hAnsi="Times New Roman" w:cs="Times New Roman"/>
          <w:bCs/>
        </w:rPr>
        <w:t xml:space="preserve"> této části</w:t>
      </w:r>
      <w:r w:rsidRPr="00C0464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</w:t>
      </w:r>
      <w:r w:rsidRPr="00C0464A">
        <w:rPr>
          <w:rFonts w:ascii="Times New Roman" w:hAnsi="Times New Roman" w:cs="Times New Roman"/>
          <w:bCs/>
        </w:rPr>
        <w:t>epeněžitého vkladu byla stanovena ve výši 25.600.000,-- Kč (dvacet pět milionů šest set tisíc korun českých)</w:t>
      </w:r>
      <w:r>
        <w:rPr>
          <w:rFonts w:ascii="Times New Roman" w:hAnsi="Times New Roman" w:cs="Times New Roman"/>
          <w:bCs/>
        </w:rPr>
        <w:t xml:space="preserve">. Nepeněžitý vklad pod bodem 24. byl oceněn znaleckým posudkem </w:t>
      </w:r>
      <w:r w:rsidRPr="00C0464A">
        <w:rPr>
          <w:rFonts w:ascii="Times New Roman" w:hAnsi="Times New Roman" w:cs="Times New Roman"/>
          <w:bCs/>
        </w:rPr>
        <w:t>č. 3863/2025 vypracovan</w:t>
      </w:r>
      <w:r>
        <w:rPr>
          <w:rFonts w:ascii="Times New Roman" w:hAnsi="Times New Roman" w:cs="Times New Roman"/>
          <w:bCs/>
        </w:rPr>
        <w:t>ým</w:t>
      </w:r>
      <w:r w:rsidRPr="00C0464A">
        <w:rPr>
          <w:rFonts w:ascii="Times New Roman" w:hAnsi="Times New Roman" w:cs="Times New Roman"/>
          <w:bCs/>
        </w:rPr>
        <w:t xml:space="preserve"> dne </w:t>
      </w:r>
      <w:r>
        <w:rPr>
          <w:rFonts w:ascii="Times New Roman" w:hAnsi="Times New Roman" w:cs="Times New Roman"/>
          <w:bCs/>
        </w:rPr>
        <w:t>11</w:t>
      </w:r>
      <w:r w:rsidRPr="00C0464A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února</w:t>
      </w:r>
      <w:r w:rsidRPr="00C0464A">
        <w:rPr>
          <w:rFonts w:ascii="Times New Roman" w:hAnsi="Times New Roman" w:cs="Times New Roman"/>
          <w:bCs/>
        </w:rPr>
        <w:t xml:space="preserve"> 2025 soudní </w:t>
      </w:r>
      <w:r>
        <w:rPr>
          <w:rFonts w:ascii="Times New Roman" w:hAnsi="Times New Roman" w:cs="Times New Roman"/>
          <w:bCs/>
        </w:rPr>
        <w:t>znalkyní</w:t>
      </w:r>
      <w:r w:rsidRPr="000B5C1F">
        <w:rPr>
          <w:rFonts w:ascii="Times New Roman" w:hAnsi="Times New Roman" w:cs="Times New Roman"/>
          <w:bCs/>
        </w:rPr>
        <w:t xml:space="preserve"> Ing. Jan</w:t>
      </w:r>
      <w:r>
        <w:rPr>
          <w:rFonts w:ascii="Times New Roman" w:hAnsi="Times New Roman" w:cs="Times New Roman"/>
          <w:bCs/>
        </w:rPr>
        <w:t>ou</w:t>
      </w:r>
      <w:r w:rsidRPr="000B5C1F">
        <w:rPr>
          <w:rFonts w:ascii="Times New Roman" w:hAnsi="Times New Roman" w:cs="Times New Roman"/>
          <w:bCs/>
        </w:rPr>
        <w:t xml:space="preserve"> Machkov</w:t>
      </w:r>
      <w:r>
        <w:rPr>
          <w:rFonts w:ascii="Times New Roman" w:hAnsi="Times New Roman" w:cs="Times New Roman"/>
          <w:bCs/>
        </w:rPr>
        <w:t>ou</w:t>
      </w:r>
      <w:r w:rsidRPr="00C0464A">
        <w:rPr>
          <w:rFonts w:ascii="Times New Roman" w:hAnsi="Times New Roman" w:cs="Times New Roman"/>
          <w:bCs/>
        </w:rPr>
        <w:t xml:space="preserve">, se sídlem Pardubice, </w:t>
      </w:r>
      <w:r w:rsidRPr="009F5E4F">
        <w:rPr>
          <w:rFonts w:ascii="Times New Roman" w:hAnsi="Times New Roman" w:cs="Times New Roman"/>
          <w:bCs/>
        </w:rPr>
        <w:t>Smilova 777</w:t>
      </w:r>
      <w:r w:rsidRPr="00C0464A">
        <w:rPr>
          <w:rFonts w:ascii="Times New Roman" w:hAnsi="Times New Roman" w:cs="Times New Roman"/>
          <w:bCs/>
        </w:rPr>
        <w:t xml:space="preserve">, IČO </w:t>
      </w:r>
      <w:r w:rsidRPr="00F45FA8">
        <w:rPr>
          <w:rFonts w:ascii="Times New Roman" w:hAnsi="Times New Roman" w:cs="Times New Roman"/>
          <w:bCs/>
        </w:rPr>
        <w:t>65239253</w:t>
      </w:r>
      <w:r w:rsidRPr="00C0464A">
        <w:rPr>
          <w:rFonts w:ascii="Times New Roman" w:hAnsi="Times New Roman" w:cs="Times New Roman"/>
          <w:bCs/>
        </w:rPr>
        <w:t>, dle něhož částka ocenění</w:t>
      </w:r>
      <w:r>
        <w:rPr>
          <w:rFonts w:ascii="Times New Roman" w:hAnsi="Times New Roman" w:cs="Times New Roman"/>
          <w:bCs/>
        </w:rPr>
        <w:t xml:space="preserve"> této části</w:t>
      </w:r>
      <w:r w:rsidRPr="00C0464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</w:t>
      </w:r>
      <w:r w:rsidRPr="00C0464A">
        <w:rPr>
          <w:rFonts w:ascii="Times New Roman" w:hAnsi="Times New Roman" w:cs="Times New Roman"/>
          <w:bCs/>
        </w:rPr>
        <w:t xml:space="preserve">epeněžitého vkladu byla stanovena ve výši </w:t>
      </w:r>
      <w:r w:rsidRPr="009F5E4F">
        <w:rPr>
          <w:rFonts w:ascii="Times New Roman" w:hAnsi="Times New Roman" w:cs="Times New Roman"/>
          <w:bCs/>
        </w:rPr>
        <w:t>17</w:t>
      </w:r>
      <w:r>
        <w:rPr>
          <w:rFonts w:ascii="Times New Roman" w:hAnsi="Times New Roman" w:cs="Times New Roman"/>
          <w:bCs/>
        </w:rPr>
        <w:t>.</w:t>
      </w:r>
      <w:r w:rsidRPr="009F5E4F">
        <w:rPr>
          <w:rFonts w:ascii="Times New Roman" w:hAnsi="Times New Roman" w:cs="Times New Roman"/>
          <w:bCs/>
        </w:rPr>
        <w:t>980</w:t>
      </w:r>
      <w:r>
        <w:rPr>
          <w:rFonts w:ascii="Times New Roman" w:hAnsi="Times New Roman" w:cs="Times New Roman"/>
          <w:bCs/>
        </w:rPr>
        <w:t>.</w:t>
      </w:r>
      <w:r w:rsidRPr="009F5E4F">
        <w:rPr>
          <w:rFonts w:ascii="Times New Roman" w:hAnsi="Times New Roman" w:cs="Times New Roman"/>
          <w:bCs/>
        </w:rPr>
        <w:t>820</w:t>
      </w:r>
      <w:r w:rsidRPr="00C0464A">
        <w:rPr>
          <w:rFonts w:ascii="Times New Roman" w:hAnsi="Times New Roman" w:cs="Times New Roman"/>
          <w:bCs/>
        </w:rPr>
        <w:t>,-- Kč (</w:t>
      </w:r>
      <w:r>
        <w:rPr>
          <w:rFonts w:ascii="Times New Roman" w:hAnsi="Times New Roman" w:cs="Times New Roman"/>
          <w:bCs/>
        </w:rPr>
        <w:t>sedmnáct milionů devět set osmdesát tisíc osm set dvacet</w:t>
      </w:r>
      <w:r w:rsidRPr="00C0464A">
        <w:rPr>
          <w:rFonts w:ascii="Times New Roman" w:hAnsi="Times New Roman" w:cs="Times New Roman"/>
          <w:bCs/>
        </w:rPr>
        <w:t xml:space="preserve"> korun českých)</w:t>
      </w:r>
      <w:r>
        <w:rPr>
          <w:rFonts w:ascii="Times New Roman" w:hAnsi="Times New Roman" w:cs="Times New Roman"/>
          <w:bCs/>
        </w:rPr>
        <w:t>.</w:t>
      </w:r>
    </w:p>
    <w:p w14:paraId="445943BA" w14:textId="77777777" w:rsidR="00B11F76" w:rsidRDefault="00B11F76" w:rsidP="001042EF">
      <w:pPr>
        <w:pStyle w:val="Odstavecdopisu"/>
        <w:spacing w:before="120"/>
        <w:ind w:firstLine="0"/>
        <w:rPr>
          <w:rFonts w:ascii="Times New Roman" w:hAnsi="Times New Roman" w:cs="Times New Roman"/>
          <w:bCs/>
        </w:rPr>
      </w:pPr>
    </w:p>
    <w:p w14:paraId="27194874" w14:textId="5B8CEDE1" w:rsidR="00393819" w:rsidRPr="0091096B" w:rsidRDefault="00393819" w:rsidP="0091096B">
      <w:pPr>
        <w:pStyle w:val="Odstavecdopisu"/>
        <w:ind w:firstLine="0"/>
        <w:jc w:val="left"/>
        <w:rPr>
          <w:rFonts w:ascii="Times New Roman" w:hAnsi="Times New Roman" w:cs="Times New Roman"/>
          <w:b/>
          <w:u w:val="single"/>
        </w:rPr>
      </w:pPr>
      <w:r w:rsidRPr="0091096B">
        <w:rPr>
          <w:rFonts w:ascii="Times New Roman" w:hAnsi="Times New Roman" w:cs="Times New Roman"/>
          <w:b/>
          <w:u w:val="single"/>
        </w:rPr>
        <w:t>Návrh na usnesení:</w:t>
      </w:r>
    </w:p>
    <w:p w14:paraId="7E3B57E9" w14:textId="472A7FFF" w:rsidR="00137B17" w:rsidRDefault="00152D0C" w:rsidP="00042D9B">
      <w:pPr>
        <w:pStyle w:val="Odstavecdopisu"/>
        <w:ind w:firstLine="0"/>
        <w:rPr>
          <w:rFonts w:ascii="Times New Roman" w:hAnsi="Times New Roman" w:cs="Times New Roman"/>
          <w:b/>
          <w:bCs/>
        </w:rPr>
      </w:pPr>
      <w:r w:rsidRPr="00152D0C">
        <w:rPr>
          <w:rFonts w:ascii="Times New Roman" w:hAnsi="Times New Roman" w:cs="Times New Roman"/>
          <w:b/>
          <w:bCs/>
        </w:rPr>
        <w:t xml:space="preserve">Představenstvo </w:t>
      </w:r>
      <w:r>
        <w:rPr>
          <w:rFonts w:ascii="Times New Roman" w:hAnsi="Times New Roman" w:cs="Times New Roman"/>
          <w:b/>
          <w:bCs/>
        </w:rPr>
        <w:t xml:space="preserve">schvaluje </w:t>
      </w:r>
      <w:r w:rsidR="00047D61">
        <w:rPr>
          <w:rFonts w:ascii="Times New Roman" w:hAnsi="Times New Roman" w:cs="Times New Roman"/>
          <w:b/>
          <w:bCs/>
        </w:rPr>
        <w:t xml:space="preserve">písemnou zprávu ke zvýšení základního kapitálu nepeněžitým </w:t>
      </w:r>
      <w:r w:rsidR="00047D61" w:rsidRPr="00047D61">
        <w:rPr>
          <w:rFonts w:ascii="Times New Roman" w:hAnsi="Times New Roman" w:cs="Times New Roman"/>
          <w:b/>
          <w:bCs/>
        </w:rPr>
        <w:t>vkladem dle § 474 odst. 2 zákona č. 90/2012 Sb., o obchodních korporacích, v platném znění.</w:t>
      </w:r>
    </w:p>
    <w:p w14:paraId="3132D0B9" w14:textId="46BF1B30" w:rsidR="005D4C1F" w:rsidRPr="00DB37D3" w:rsidRDefault="005D4C1F" w:rsidP="00042D9B">
      <w:pPr>
        <w:pStyle w:val="Odstavecdopisu"/>
        <w:ind w:firstLine="0"/>
        <w:rPr>
          <w:rFonts w:ascii="Times New Roman" w:hAnsi="Times New Roman" w:cs="Times New Roman"/>
          <w:b/>
          <w:bCs/>
          <w:u w:val="single"/>
        </w:rPr>
      </w:pPr>
      <w:r w:rsidRPr="00DB37D3">
        <w:rPr>
          <w:rFonts w:ascii="Times New Roman" w:hAnsi="Times New Roman" w:cs="Times New Roman"/>
          <w:b/>
          <w:bCs/>
          <w:u w:val="single"/>
        </w:rPr>
        <w:t>Usnesení bylo přijato.</w:t>
      </w:r>
    </w:p>
    <w:sectPr w:rsidR="005D4C1F" w:rsidRPr="00DB37D3">
      <w:footerReference w:type="default" r:id="rId12"/>
      <w:pgSz w:w="11906" w:h="16850"/>
      <w:pgMar w:top="1134" w:right="1417" w:bottom="1417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C5739" w14:textId="77777777" w:rsidR="00502A54" w:rsidRDefault="00502A54">
      <w:r>
        <w:separator/>
      </w:r>
    </w:p>
  </w:endnote>
  <w:endnote w:type="continuationSeparator" w:id="0">
    <w:p w14:paraId="375FE8CF" w14:textId="77777777" w:rsidR="00502A54" w:rsidRDefault="0050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el">
    <w:altName w:val="Cambria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917A6" w14:textId="77777777" w:rsidR="00452841" w:rsidRDefault="00452841">
    <w:pPr>
      <w:pStyle w:val="Zpat"/>
      <w:jc w:val="center"/>
    </w:pPr>
  </w:p>
  <w:p w14:paraId="191D07F6" w14:textId="77777777" w:rsidR="00452841" w:rsidRDefault="004528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610BC" w14:textId="77777777" w:rsidR="00502A54" w:rsidRDefault="00502A54">
      <w:r>
        <w:separator/>
      </w:r>
    </w:p>
  </w:footnote>
  <w:footnote w:type="continuationSeparator" w:id="0">
    <w:p w14:paraId="369212AC" w14:textId="77777777" w:rsidR="00502A54" w:rsidRDefault="0050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2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" w15:restartNumberingAfterBreak="0">
    <w:nsid w:val="00835427"/>
    <w:multiLevelType w:val="multilevel"/>
    <w:tmpl w:val="6AD2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B94F55"/>
    <w:multiLevelType w:val="multilevel"/>
    <w:tmpl w:val="850C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DF56C4"/>
    <w:multiLevelType w:val="multilevel"/>
    <w:tmpl w:val="EB96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E2035C"/>
    <w:multiLevelType w:val="multilevel"/>
    <w:tmpl w:val="4272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6F4C89"/>
    <w:multiLevelType w:val="multilevel"/>
    <w:tmpl w:val="BBD6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0300E8"/>
    <w:multiLevelType w:val="multilevel"/>
    <w:tmpl w:val="FB0A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6208E"/>
    <w:multiLevelType w:val="multilevel"/>
    <w:tmpl w:val="50EC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2C4D78"/>
    <w:multiLevelType w:val="multilevel"/>
    <w:tmpl w:val="829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610EED"/>
    <w:multiLevelType w:val="multilevel"/>
    <w:tmpl w:val="8A82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183274"/>
    <w:multiLevelType w:val="multilevel"/>
    <w:tmpl w:val="727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885E18"/>
    <w:multiLevelType w:val="multilevel"/>
    <w:tmpl w:val="07C204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4C631F"/>
    <w:multiLevelType w:val="multilevel"/>
    <w:tmpl w:val="BA92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9C40B5"/>
    <w:multiLevelType w:val="multilevel"/>
    <w:tmpl w:val="6448B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D1ED0"/>
    <w:multiLevelType w:val="multilevel"/>
    <w:tmpl w:val="8B443D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A5692"/>
    <w:multiLevelType w:val="multilevel"/>
    <w:tmpl w:val="ADC2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5A5882"/>
    <w:multiLevelType w:val="multilevel"/>
    <w:tmpl w:val="7AE2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A26F8A"/>
    <w:multiLevelType w:val="multilevel"/>
    <w:tmpl w:val="9394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3230B7"/>
    <w:multiLevelType w:val="multilevel"/>
    <w:tmpl w:val="28D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1D26BA"/>
    <w:multiLevelType w:val="hybridMultilevel"/>
    <w:tmpl w:val="C2BC4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973B7"/>
    <w:multiLevelType w:val="multilevel"/>
    <w:tmpl w:val="F5D0D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97754B"/>
    <w:multiLevelType w:val="multilevel"/>
    <w:tmpl w:val="FF2A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86109E"/>
    <w:multiLevelType w:val="multilevel"/>
    <w:tmpl w:val="71B0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C4634D"/>
    <w:multiLevelType w:val="multilevel"/>
    <w:tmpl w:val="7BA4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B167AB"/>
    <w:multiLevelType w:val="multilevel"/>
    <w:tmpl w:val="AE2A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CF5D64"/>
    <w:multiLevelType w:val="multilevel"/>
    <w:tmpl w:val="1EFCF8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CF4308"/>
    <w:multiLevelType w:val="multilevel"/>
    <w:tmpl w:val="79F2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0F3E1A"/>
    <w:multiLevelType w:val="hybridMultilevel"/>
    <w:tmpl w:val="7CFEC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155F6"/>
    <w:multiLevelType w:val="hybridMultilevel"/>
    <w:tmpl w:val="F5987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6785B"/>
    <w:multiLevelType w:val="multilevel"/>
    <w:tmpl w:val="2ED8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7C2AAF"/>
    <w:multiLevelType w:val="multilevel"/>
    <w:tmpl w:val="4B28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F56CC0"/>
    <w:multiLevelType w:val="multilevel"/>
    <w:tmpl w:val="A622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020C13"/>
    <w:multiLevelType w:val="multilevel"/>
    <w:tmpl w:val="BB36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6193509">
    <w:abstractNumId w:val="0"/>
  </w:num>
  <w:num w:numId="2" w16cid:durableId="1720519255">
    <w:abstractNumId w:val="1"/>
  </w:num>
  <w:num w:numId="3" w16cid:durableId="1586652350">
    <w:abstractNumId w:val="2"/>
  </w:num>
  <w:num w:numId="4" w16cid:durableId="207224863">
    <w:abstractNumId w:val="29"/>
  </w:num>
  <w:num w:numId="5" w16cid:durableId="11374540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7982992">
    <w:abstractNumId w:val="21"/>
  </w:num>
  <w:num w:numId="7" w16cid:durableId="770048954">
    <w:abstractNumId w:val="12"/>
  </w:num>
  <w:num w:numId="8" w16cid:durableId="1924028988">
    <w:abstractNumId w:val="9"/>
  </w:num>
  <w:num w:numId="9" w16cid:durableId="1557818493">
    <w:abstractNumId w:val="28"/>
  </w:num>
  <w:num w:numId="10" w16cid:durableId="71464268">
    <w:abstractNumId w:val="16"/>
  </w:num>
  <w:num w:numId="11" w16cid:durableId="637536843">
    <w:abstractNumId w:val="14"/>
  </w:num>
  <w:num w:numId="12" w16cid:durableId="1484199267">
    <w:abstractNumId w:val="3"/>
  </w:num>
  <w:num w:numId="13" w16cid:durableId="2010522025">
    <w:abstractNumId w:val="11"/>
  </w:num>
  <w:num w:numId="14" w16cid:durableId="917516198">
    <w:abstractNumId w:val="33"/>
  </w:num>
  <w:num w:numId="15" w16cid:durableId="2027360650">
    <w:abstractNumId w:val="10"/>
  </w:num>
  <w:num w:numId="16" w16cid:durableId="802886371">
    <w:abstractNumId w:val="6"/>
  </w:num>
  <w:num w:numId="17" w16cid:durableId="1387410454">
    <w:abstractNumId w:val="17"/>
  </w:num>
  <w:num w:numId="18" w16cid:durableId="1297565199">
    <w:abstractNumId w:val="26"/>
  </w:num>
  <w:num w:numId="19" w16cid:durableId="1850169990">
    <w:abstractNumId w:val="13"/>
  </w:num>
  <w:num w:numId="20" w16cid:durableId="189153059">
    <w:abstractNumId w:val="22"/>
  </w:num>
  <w:num w:numId="21" w16cid:durableId="371613830">
    <w:abstractNumId w:val="27"/>
  </w:num>
  <w:num w:numId="22" w16cid:durableId="1167403547">
    <w:abstractNumId w:val="19"/>
  </w:num>
  <w:num w:numId="23" w16cid:durableId="1116144102">
    <w:abstractNumId w:val="5"/>
  </w:num>
  <w:num w:numId="24" w16cid:durableId="1059668342">
    <w:abstractNumId w:val="32"/>
  </w:num>
  <w:num w:numId="25" w16cid:durableId="1326012036">
    <w:abstractNumId w:val="8"/>
  </w:num>
  <w:num w:numId="26" w16cid:durableId="1431507398">
    <w:abstractNumId w:val="20"/>
  </w:num>
  <w:num w:numId="27" w16cid:durableId="421342067">
    <w:abstractNumId w:val="31"/>
  </w:num>
  <w:num w:numId="28" w16cid:durableId="2097939515">
    <w:abstractNumId w:val="4"/>
  </w:num>
  <w:num w:numId="29" w16cid:durableId="443697772">
    <w:abstractNumId w:val="34"/>
  </w:num>
  <w:num w:numId="30" w16cid:durableId="1074669627">
    <w:abstractNumId w:val="24"/>
  </w:num>
  <w:num w:numId="31" w16cid:durableId="1850411258">
    <w:abstractNumId w:val="15"/>
  </w:num>
  <w:num w:numId="32" w16cid:durableId="120809717">
    <w:abstractNumId w:val="7"/>
  </w:num>
  <w:num w:numId="33" w16cid:durableId="1976450077">
    <w:abstractNumId w:val="18"/>
  </w:num>
  <w:num w:numId="34" w16cid:durableId="528952177">
    <w:abstractNumId w:val="25"/>
  </w:num>
  <w:num w:numId="35" w16cid:durableId="10584386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C6"/>
    <w:rsid w:val="00017B94"/>
    <w:rsid w:val="00021617"/>
    <w:rsid w:val="00042D9B"/>
    <w:rsid w:val="0004434E"/>
    <w:rsid w:val="00047803"/>
    <w:rsid w:val="00047D61"/>
    <w:rsid w:val="00054CDE"/>
    <w:rsid w:val="00081752"/>
    <w:rsid w:val="000877F1"/>
    <w:rsid w:val="000A29C6"/>
    <w:rsid w:val="000B1C68"/>
    <w:rsid w:val="000B5C1F"/>
    <w:rsid w:val="000D0C76"/>
    <w:rsid w:val="000E4EBA"/>
    <w:rsid w:val="001042EF"/>
    <w:rsid w:val="00105DEC"/>
    <w:rsid w:val="0011776F"/>
    <w:rsid w:val="00120631"/>
    <w:rsid w:val="00137B17"/>
    <w:rsid w:val="00152D0C"/>
    <w:rsid w:val="00175E10"/>
    <w:rsid w:val="00182260"/>
    <w:rsid w:val="00186AF4"/>
    <w:rsid w:val="001932B8"/>
    <w:rsid w:val="001A6AB5"/>
    <w:rsid w:val="001E44F6"/>
    <w:rsid w:val="001F36AD"/>
    <w:rsid w:val="00240993"/>
    <w:rsid w:val="00241234"/>
    <w:rsid w:val="00253F24"/>
    <w:rsid w:val="00267CC7"/>
    <w:rsid w:val="00271584"/>
    <w:rsid w:val="002B5F36"/>
    <w:rsid w:val="002D783A"/>
    <w:rsid w:val="002E187E"/>
    <w:rsid w:val="002F04DF"/>
    <w:rsid w:val="00310FCE"/>
    <w:rsid w:val="00317EAD"/>
    <w:rsid w:val="00343EC5"/>
    <w:rsid w:val="003502D8"/>
    <w:rsid w:val="00354105"/>
    <w:rsid w:val="0036357C"/>
    <w:rsid w:val="003645C4"/>
    <w:rsid w:val="00367079"/>
    <w:rsid w:val="003877C1"/>
    <w:rsid w:val="00391AAD"/>
    <w:rsid w:val="00393819"/>
    <w:rsid w:val="003951AA"/>
    <w:rsid w:val="003B4C64"/>
    <w:rsid w:val="0040626C"/>
    <w:rsid w:val="00452841"/>
    <w:rsid w:val="00461CC3"/>
    <w:rsid w:val="004A34E3"/>
    <w:rsid w:val="004C049C"/>
    <w:rsid w:val="004C0635"/>
    <w:rsid w:val="004C3E45"/>
    <w:rsid w:val="004E7D26"/>
    <w:rsid w:val="00502A54"/>
    <w:rsid w:val="0052588F"/>
    <w:rsid w:val="00563876"/>
    <w:rsid w:val="005676AE"/>
    <w:rsid w:val="00572EA4"/>
    <w:rsid w:val="005845B8"/>
    <w:rsid w:val="005915FA"/>
    <w:rsid w:val="005D4C1F"/>
    <w:rsid w:val="005E7B70"/>
    <w:rsid w:val="005F4A66"/>
    <w:rsid w:val="005F50B6"/>
    <w:rsid w:val="0063281F"/>
    <w:rsid w:val="006839E7"/>
    <w:rsid w:val="006E17DC"/>
    <w:rsid w:val="006E3FA3"/>
    <w:rsid w:val="006F167F"/>
    <w:rsid w:val="006F2DBF"/>
    <w:rsid w:val="00712840"/>
    <w:rsid w:val="007512C1"/>
    <w:rsid w:val="00770302"/>
    <w:rsid w:val="007B0744"/>
    <w:rsid w:val="007F6108"/>
    <w:rsid w:val="00805233"/>
    <w:rsid w:val="00843CB8"/>
    <w:rsid w:val="00865B73"/>
    <w:rsid w:val="00871DCC"/>
    <w:rsid w:val="008A0B35"/>
    <w:rsid w:val="008C5C71"/>
    <w:rsid w:val="008F396A"/>
    <w:rsid w:val="00902520"/>
    <w:rsid w:val="009065DB"/>
    <w:rsid w:val="0091096B"/>
    <w:rsid w:val="009D164A"/>
    <w:rsid w:val="009D7033"/>
    <w:rsid w:val="009E3F71"/>
    <w:rsid w:val="009F5E4F"/>
    <w:rsid w:val="009F7E1D"/>
    <w:rsid w:val="00A2449B"/>
    <w:rsid w:val="00A276D1"/>
    <w:rsid w:val="00A54D04"/>
    <w:rsid w:val="00A646D9"/>
    <w:rsid w:val="00A66686"/>
    <w:rsid w:val="00AB4DBA"/>
    <w:rsid w:val="00B11F76"/>
    <w:rsid w:val="00B1710F"/>
    <w:rsid w:val="00BA07DA"/>
    <w:rsid w:val="00BA74D4"/>
    <w:rsid w:val="00BB4CA3"/>
    <w:rsid w:val="00BC38DF"/>
    <w:rsid w:val="00BC6C70"/>
    <w:rsid w:val="00BD2771"/>
    <w:rsid w:val="00BE7ECE"/>
    <w:rsid w:val="00C01430"/>
    <w:rsid w:val="00C0464A"/>
    <w:rsid w:val="00C66043"/>
    <w:rsid w:val="00C75E1E"/>
    <w:rsid w:val="00CA0B6B"/>
    <w:rsid w:val="00CA1738"/>
    <w:rsid w:val="00CA4ABF"/>
    <w:rsid w:val="00CA5C71"/>
    <w:rsid w:val="00CD461E"/>
    <w:rsid w:val="00D36154"/>
    <w:rsid w:val="00D47B6C"/>
    <w:rsid w:val="00D5551D"/>
    <w:rsid w:val="00D61C97"/>
    <w:rsid w:val="00D64B7B"/>
    <w:rsid w:val="00DB37D3"/>
    <w:rsid w:val="00DC1942"/>
    <w:rsid w:val="00DD31BF"/>
    <w:rsid w:val="00DD702C"/>
    <w:rsid w:val="00DF24E0"/>
    <w:rsid w:val="00E05F33"/>
    <w:rsid w:val="00E43484"/>
    <w:rsid w:val="00E63241"/>
    <w:rsid w:val="00E84D0B"/>
    <w:rsid w:val="00E8586C"/>
    <w:rsid w:val="00EE6075"/>
    <w:rsid w:val="00EE6D63"/>
    <w:rsid w:val="00F319E2"/>
    <w:rsid w:val="00F455A0"/>
    <w:rsid w:val="00F45FA8"/>
    <w:rsid w:val="00F71B86"/>
    <w:rsid w:val="00F963E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CFED9F"/>
  <w15:chartTrackingRefBased/>
  <w15:docId w15:val="{E522CFE4-A196-45DC-BEDC-AD9C7C68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284"/>
      </w:tabs>
      <w:suppressAutoHyphens/>
    </w:pPr>
    <w:rPr>
      <w:rFonts w:ascii="Arial" w:hAnsi="Arial" w:cs="Arial"/>
      <w:sz w:val="22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right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16"/>
      <w:lang w:val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clear" w:pos="284"/>
      </w:tabs>
      <w:outlineLvl w:val="3"/>
    </w:pPr>
    <w:rPr>
      <w:rFonts w:ascii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b w:val="0"/>
      <w:bCs w:val="0"/>
      <w:i w:val="0"/>
      <w:iCs w:val="0"/>
      <w:sz w:val="16"/>
      <w:szCs w:val="16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St12z0">
    <w:name w:val="WW8NumSt12z0"/>
    <w:rPr>
      <w:rFonts w:ascii="Arial" w:hAnsi="Arial" w:cs="Arial" w:hint="default"/>
      <w:sz w:val="2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databold1">
    <w:name w:val="data_bold1"/>
    <w:rPr>
      <w:b/>
      <w:bCs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kladntextodsazen2Char">
    <w:name w:val="Základní text odsazený 2 Char"/>
    <w:rPr>
      <w:rFonts w:ascii="Arial" w:hAnsi="Arial" w:cs="Arial"/>
      <w:sz w:val="22"/>
      <w:szCs w:val="24"/>
    </w:rPr>
  </w:style>
  <w:style w:type="character" w:customStyle="1" w:styleId="Nadpis4Char">
    <w:name w:val="Nadpis 4 Char"/>
    <w:rPr>
      <w:sz w:val="24"/>
    </w:rPr>
  </w:style>
  <w:style w:type="character" w:customStyle="1" w:styleId="PodpisChar">
    <w:name w:val="Podpis Char"/>
    <w:rPr>
      <w:sz w:val="24"/>
    </w:rPr>
  </w:style>
  <w:style w:type="character" w:styleId="slostrnky">
    <w:name w:val="page number"/>
  </w:style>
  <w:style w:type="character" w:customStyle="1" w:styleId="Nadpis1Char">
    <w:name w:val="Nadpis 1 Char"/>
    <w:rPr>
      <w:rFonts w:ascii="Arial" w:hAnsi="Arial" w:cs="Arial"/>
      <w:b/>
      <w:bCs/>
      <w:szCs w:val="24"/>
    </w:rPr>
  </w:style>
  <w:style w:type="character" w:customStyle="1" w:styleId="Nadpis2Char">
    <w:name w:val="Nadpis 2 Char"/>
    <w:rPr>
      <w:rFonts w:ascii="Arial" w:hAnsi="Arial" w:cs="Arial"/>
      <w:b/>
      <w:bCs/>
      <w:sz w:val="18"/>
      <w:szCs w:val="24"/>
    </w:rPr>
  </w:style>
  <w:style w:type="character" w:customStyle="1" w:styleId="Nadpis3Char">
    <w:name w:val="Nadpis 3 Char"/>
    <w:rPr>
      <w:rFonts w:ascii="Arial" w:hAnsi="Arial" w:cs="Arial"/>
      <w:b/>
      <w:bCs/>
      <w:sz w:val="16"/>
      <w:szCs w:val="24"/>
      <w:lang w:val="en-US"/>
    </w:rPr>
  </w:style>
  <w:style w:type="character" w:customStyle="1" w:styleId="ZhlavChar">
    <w:name w:val="Záhlaví Char"/>
    <w:rPr>
      <w:rFonts w:ascii="Calibri" w:eastAsia="Calibri" w:hAnsi="Calibri" w:cs="Calibri"/>
      <w:sz w:val="22"/>
      <w:szCs w:val="22"/>
    </w:rPr>
  </w:style>
  <w:style w:type="character" w:customStyle="1" w:styleId="ZpatChar">
    <w:name w:val="Zápatí Char"/>
    <w:rPr>
      <w:rFonts w:ascii="Arial" w:hAnsi="Arial" w:cs="Arial"/>
      <w:sz w:val="22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BezmezerChar">
    <w:name w:val="Bez mezer Char"/>
    <w:rPr>
      <w:rFonts w:ascii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18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jc w:val="both"/>
    </w:pPr>
    <w:rPr>
      <w:sz w:val="16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eferences">
    <w:name w:val="references"/>
    <w:pPr>
      <w:numPr>
        <w:numId w:val="3"/>
      </w:numPr>
      <w:suppressAutoHyphens/>
      <w:spacing w:after="50" w:line="180" w:lineRule="exact"/>
      <w:jc w:val="both"/>
    </w:pPr>
    <w:rPr>
      <w:rFonts w:eastAsia="MS Mincho"/>
      <w:sz w:val="16"/>
      <w:szCs w:val="16"/>
      <w:lang w:val="en-US"/>
    </w:rPr>
  </w:style>
  <w:style w:type="paragraph" w:customStyle="1" w:styleId="Synchr">
    <w:name w:val="Synchr"/>
    <w:basedOn w:val="Nadpis1"/>
    <w:pPr>
      <w:numPr>
        <w:numId w:val="0"/>
      </w:numPr>
      <w:tabs>
        <w:tab w:val="clear" w:pos="284"/>
      </w:tabs>
      <w:spacing w:before="60" w:after="240" w:line="312" w:lineRule="auto"/>
      <w:ind w:left="57" w:right="57"/>
      <w:jc w:val="both"/>
      <w:outlineLvl w:val="9"/>
    </w:pPr>
    <w:rPr>
      <w:b w:val="0"/>
      <w:bCs w:val="0"/>
      <w:i/>
      <w:iCs/>
      <w:color w:val="000000"/>
      <w:sz w:val="24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Text">
    <w:name w:val="__Text"/>
    <w:basedOn w:val="Prosttext1"/>
    <w:pPr>
      <w:tabs>
        <w:tab w:val="clear" w:pos="284"/>
      </w:tabs>
      <w:spacing w:after="120" w:line="312" w:lineRule="auto"/>
      <w:ind w:firstLine="340"/>
      <w:jc w:val="both"/>
    </w:pPr>
    <w:rPr>
      <w:rFonts w:ascii="Arial" w:hAnsi="Arial" w:cs="Arial"/>
      <w:sz w:val="24"/>
      <w:lang w:eastAsia="cs-CZ"/>
    </w:rPr>
  </w:style>
  <w:style w:type="paragraph" w:styleId="Zhlav">
    <w:name w:val="header"/>
    <w:basedOn w:val="Normln"/>
    <w:pPr>
      <w:tabs>
        <w:tab w:val="clear" w:pos="284"/>
        <w:tab w:val="center" w:pos="4536"/>
        <w:tab w:val="right" w:pos="9072"/>
      </w:tabs>
    </w:pPr>
    <w:rPr>
      <w:rFonts w:ascii="Calibri" w:eastAsia="Calibri" w:hAnsi="Calibri" w:cs="Calibri"/>
      <w:szCs w:val="22"/>
    </w:rPr>
  </w:style>
  <w:style w:type="paragraph" w:customStyle="1" w:styleId="web1">
    <w:name w:val="web1"/>
    <w:basedOn w:val="Normln"/>
    <w:pPr>
      <w:tabs>
        <w:tab w:val="clear" w:pos="284"/>
      </w:tabs>
    </w:pPr>
    <w:rPr>
      <w:rFonts w:ascii="Times New Roman" w:hAnsi="Times New Roman" w:cs="Times New Roman"/>
      <w:b/>
      <w:bCs/>
      <w:sz w:val="26"/>
      <w:szCs w:val="26"/>
    </w:rPr>
  </w:style>
  <w:style w:type="paragraph" w:styleId="Normlnweb">
    <w:name w:val="Normal (Web)"/>
    <w:basedOn w:val="Normln"/>
    <w:pPr>
      <w:tabs>
        <w:tab w:val="clear" w:pos="284"/>
      </w:tabs>
      <w:spacing w:before="100" w:after="100"/>
    </w:pPr>
    <w:rPr>
      <w:rFonts w:ascii="Times New Roman" w:hAnsi="Times New Roman" w:cs="Times New Roman"/>
      <w:sz w:val="24"/>
    </w:rPr>
  </w:style>
  <w:style w:type="paragraph" w:styleId="Zpat">
    <w:name w:val="footer"/>
    <w:basedOn w:val="Normln"/>
    <w:pPr>
      <w:tabs>
        <w:tab w:val="clear" w:pos="284"/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SmPadresa">
    <w:name w:val="SmP adresa"/>
    <w:basedOn w:val="Normln"/>
    <w:pPr>
      <w:tabs>
        <w:tab w:val="clear" w:pos="284"/>
      </w:tabs>
      <w:spacing w:before="720"/>
    </w:pPr>
    <w:rPr>
      <w:b/>
      <w:spacing w:val="40"/>
      <w:sz w:val="16"/>
      <w:szCs w:val="20"/>
    </w:rPr>
  </w:style>
  <w:style w:type="paragraph" w:customStyle="1" w:styleId="Vc">
    <w:name w:val="Věc"/>
    <w:basedOn w:val="Normln"/>
    <w:next w:val="Normln"/>
    <w:pPr>
      <w:tabs>
        <w:tab w:val="clear" w:pos="284"/>
      </w:tabs>
      <w:spacing w:before="120" w:after="120"/>
    </w:pPr>
    <w:rPr>
      <w:rFonts w:ascii="Times New Roman" w:hAnsi="Times New Roman" w:cs="Times New Roman"/>
      <w:b/>
      <w:sz w:val="28"/>
      <w:szCs w:val="20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Odstavecdopisu">
    <w:name w:val="Odstavec dopisu"/>
    <w:basedOn w:val="Normln"/>
    <w:pPr>
      <w:tabs>
        <w:tab w:val="clear" w:pos="284"/>
      </w:tabs>
      <w:spacing w:before="360"/>
      <w:ind w:firstLine="709"/>
      <w:jc w:val="both"/>
    </w:pPr>
    <w:rPr>
      <w:sz w:val="24"/>
      <w:szCs w:val="20"/>
    </w:rPr>
  </w:style>
  <w:style w:type="paragraph" w:customStyle="1" w:styleId="SlubymstaPardubic">
    <w:name w:val="Služby města Pardubic"/>
    <w:basedOn w:val="Normln"/>
    <w:pPr>
      <w:tabs>
        <w:tab w:val="clear" w:pos="284"/>
      </w:tabs>
      <w:spacing w:before="840"/>
    </w:pPr>
    <w:rPr>
      <w:b/>
      <w:spacing w:val="40"/>
      <w:sz w:val="36"/>
      <w:szCs w:val="20"/>
    </w:rPr>
  </w:style>
  <w:style w:type="paragraph" w:customStyle="1" w:styleId="Podarou">
    <w:name w:val="Pod čarou"/>
    <w:basedOn w:val="Normln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284"/>
        <w:tab w:val="left" w:pos="1701"/>
        <w:tab w:val="left" w:pos="3969"/>
        <w:tab w:val="left" w:pos="6663"/>
        <w:tab w:val="left" w:pos="8505"/>
      </w:tabs>
    </w:pPr>
    <w:rPr>
      <w:sz w:val="16"/>
      <w:szCs w:val="20"/>
    </w:rPr>
  </w:style>
  <w:style w:type="paragraph" w:customStyle="1" w:styleId="Vdopiszn">
    <w:name w:val="Váš dopis zn"/>
    <w:basedOn w:val="Podarou"/>
    <w:pPr>
      <w:pBdr>
        <w:top w:val="none" w:sz="0" w:space="0" w:color="000000"/>
      </w:pBdr>
      <w:tabs>
        <w:tab w:val="clear" w:pos="1701"/>
        <w:tab w:val="clear" w:pos="3969"/>
        <w:tab w:val="clear" w:pos="6663"/>
        <w:tab w:val="clear" w:pos="8505"/>
        <w:tab w:val="left" w:pos="2694"/>
        <w:tab w:val="left" w:pos="4962"/>
        <w:tab w:val="right" w:pos="9356"/>
      </w:tabs>
    </w:pPr>
    <w:rPr>
      <w:sz w:val="14"/>
    </w:rPr>
  </w:style>
  <w:style w:type="paragraph" w:customStyle="1" w:styleId="Adrest">
    <w:name w:val="Adresát"/>
    <w:basedOn w:val="Normln"/>
    <w:pPr>
      <w:tabs>
        <w:tab w:val="clear" w:pos="284"/>
      </w:tabs>
      <w:spacing w:before="60"/>
      <w:ind w:left="2268" w:hanging="1134"/>
    </w:pPr>
    <w:rPr>
      <w:rFonts w:ascii="Times New Roman" w:hAnsi="Times New Roman" w:cs="Times New Roman"/>
      <w:sz w:val="24"/>
      <w:szCs w:val="20"/>
    </w:rPr>
  </w:style>
  <w:style w:type="paragraph" w:customStyle="1" w:styleId="Adresajmno">
    <w:name w:val="Adresa jméno"/>
    <w:basedOn w:val="Adrest"/>
    <w:pPr>
      <w:ind w:left="1418" w:firstLine="0"/>
    </w:pPr>
    <w:rPr>
      <w:b/>
    </w:rPr>
  </w:style>
  <w:style w:type="paragraph" w:customStyle="1" w:styleId="Adresajmno2">
    <w:name w:val="Adresa jméno2"/>
    <w:basedOn w:val="Adresajmno"/>
    <w:rPr>
      <w:b w:val="0"/>
    </w:rPr>
  </w:style>
  <w:style w:type="paragraph" w:customStyle="1" w:styleId="Adresaulice">
    <w:name w:val="Adresa ulice"/>
    <w:basedOn w:val="Adresajmno2"/>
  </w:style>
  <w:style w:type="paragraph" w:customStyle="1" w:styleId="Adresamsto">
    <w:name w:val="Adresa město"/>
    <w:basedOn w:val="Adresaulice"/>
    <w:pPr>
      <w:tabs>
        <w:tab w:val="left" w:pos="1418"/>
      </w:tabs>
      <w:ind w:left="567"/>
    </w:pPr>
  </w:style>
  <w:style w:type="paragraph" w:customStyle="1" w:styleId="VdopisznTEXT">
    <w:name w:val="Váš dopis zn TEXT"/>
    <w:basedOn w:val="Vdopiszn"/>
    <w:rPr>
      <w:sz w:val="18"/>
    </w:rPr>
  </w:style>
  <w:style w:type="paragraph" w:styleId="Podpis">
    <w:name w:val="Signature"/>
    <w:basedOn w:val="Normln"/>
    <w:pPr>
      <w:tabs>
        <w:tab w:val="clear" w:pos="284"/>
        <w:tab w:val="center" w:pos="7655"/>
      </w:tabs>
      <w:spacing w:before="360"/>
    </w:pPr>
    <w:rPr>
      <w:rFonts w:ascii="Times New Roman" w:hAnsi="Times New Roman" w:cs="Times New Roman"/>
      <w:sz w:val="24"/>
      <w:szCs w:val="20"/>
    </w:rPr>
  </w:style>
  <w:style w:type="paragraph" w:customStyle="1" w:styleId="Funkce">
    <w:name w:val="Funkce"/>
    <w:basedOn w:val="Podpis"/>
    <w:pPr>
      <w:spacing w:before="60"/>
    </w:pPr>
    <w:rPr>
      <w:sz w:val="20"/>
    </w:rPr>
  </w:style>
  <w:style w:type="paragraph" w:customStyle="1" w:styleId="xl66">
    <w:name w:val="xl66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67">
    <w:name w:val="xl67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68">
    <w:name w:val="xl68"/>
    <w:basedOn w:val="Normln"/>
    <w:pPr>
      <w:tabs>
        <w:tab w:val="clear" w:pos="284"/>
      </w:tabs>
      <w:spacing w:before="100" w:after="100"/>
    </w:pPr>
    <w:rPr>
      <w:sz w:val="24"/>
    </w:rPr>
  </w:style>
  <w:style w:type="paragraph" w:customStyle="1" w:styleId="xl69">
    <w:name w:val="xl69"/>
    <w:basedOn w:val="Normln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70">
    <w:name w:val="xl70"/>
    <w:basedOn w:val="Normln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71">
    <w:name w:val="xl71"/>
    <w:basedOn w:val="Normln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72">
    <w:name w:val="xl72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73">
    <w:name w:val="xl73"/>
    <w:basedOn w:val="Normln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74">
    <w:name w:val="xl74"/>
    <w:basedOn w:val="Normln"/>
    <w:pPr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75">
    <w:name w:val="xl75"/>
    <w:basedOn w:val="Normln"/>
    <w:pPr>
      <w:tabs>
        <w:tab w:val="clear" w:pos="284"/>
      </w:tabs>
      <w:spacing w:before="100" w:after="100"/>
    </w:pPr>
    <w:rPr>
      <w:sz w:val="24"/>
    </w:rPr>
  </w:style>
  <w:style w:type="paragraph" w:customStyle="1" w:styleId="xl76">
    <w:name w:val="xl76"/>
    <w:basedOn w:val="Normln"/>
    <w:pPr>
      <w:tabs>
        <w:tab w:val="clear" w:pos="284"/>
      </w:tabs>
      <w:spacing w:before="100" w:after="10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Normln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tabs>
        <w:tab w:val="clear" w:pos="284"/>
      </w:tabs>
      <w:spacing w:before="100" w:after="100"/>
    </w:pPr>
    <w:rPr>
      <w:sz w:val="24"/>
    </w:rPr>
  </w:style>
  <w:style w:type="paragraph" w:customStyle="1" w:styleId="xl78">
    <w:name w:val="xl78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79">
    <w:name w:val="xl79"/>
    <w:basedOn w:val="Normln"/>
    <w:pPr>
      <w:pBdr>
        <w:top w:val="single" w:sz="8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80">
    <w:name w:val="xl80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81">
    <w:name w:val="xl81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82">
    <w:name w:val="xl82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83">
    <w:name w:val="xl83"/>
    <w:basedOn w:val="Normln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84">
    <w:name w:val="xl84"/>
    <w:basedOn w:val="Normln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85">
    <w:name w:val="xl85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86">
    <w:name w:val="xl86"/>
    <w:basedOn w:val="Normln"/>
    <w:pPr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87">
    <w:name w:val="xl87"/>
    <w:basedOn w:val="Normln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99"/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88">
    <w:name w:val="xl88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89">
    <w:name w:val="xl89"/>
    <w:basedOn w:val="Normln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99"/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90">
    <w:name w:val="xl90"/>
    <w:basedOn w:val="Normln"/>
    <w:pPr>
      <w:tabs>
        <w:tab w:val="clear" w:pos="284"/>
      </w:tabs>
      <w:spacing w:before="100" w:after="100"/>
    </w:pPr>
    <w:rPr>
      <w:sz w:val="24"/>
    </w:rPr>
  </w:style>
  <w:style w:type="paragraph" w:customStyle="1" w:styleId="xl91">
    <w:name w:val="xl91"/>
    <w:basedOn w:val="Normln"/>
    <w:pPr>
      <w:tabs>
        <w:tab w:val="clear" w:pos="284"/>
      </w:tabs>
      <w:spacing w:before="100" w:after="100"/>
      <w:jc w:val="center"/>
      <w:textAlignment w:val="center"/>
    </w:pPr>
    <w:rPr>
      <w:b/>
      <w:bCs/>
      <w:sz w:val="24"/>
    </w:rPr>
  </w:style>
  <w:style w:type="paragraph" w:customStyle="1" w:styleId="xl92">
    <w:name w:val="xl92"/>
    <w:basedOn w:val="Normln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93">
    <w:name w:val="xl93"/>
    <w:basedOn w:val="Normln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94">
    <w:name w:val="xl94"/>
    <w:basedOn w:val="Normln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95">
    <w:name w:val="xl95"/>
    <w:basedOn w:val="Normln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96">
    <w:name w:val="xl96"/>
    <w:basedOn w:val="Normln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00FF00"/>
      <w:sz w:val="16"/>
      <w:szCs w:val="16"/>
    </w:rPr>
  </w:style>
  <w:style w:type="paragraph" w:customStyle="1" w:styleId="xl97">
    <w:name w:val="xl97"/>
    <w:basedOn w:val="Normln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98">
    <w:name w:val="xl98"/>
    <w:basedOn w:val="Normln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000000"/>
      <w:sz w:val="16"/>
      <w:szCs w:val="16"/>
    </w:rPr>
  </w:style>
  <w:style w:type="paragraph" w:customStyle="1" w:styleId="xl99">
    <w:name w:val="xl99"/>
    <w:basedOn w:val="Normln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00">
    <w:name w:val="xl100"/>
    <w:basedOn w:val="Normln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01">
    <w:name w:val="xl101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02">
    <w:name w:val="xl102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103">
    <w:name w:val="xl103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00FF00"/>
      <w:sz w:val="16"/>
      <w:szCs w:val="16"/>
    </w:rPr>
  </w:style>
  <w:style w:type="paragraph" w:customStyle="1" w:styleId="xl104">
    <w:name w:val="xl104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05">
    <w:name w:val="xl105"/>
    <w:basedOn w:val="Normln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06">
    <w:name w:val="xl106"/>
    <w:basedOn w:val="Normln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07">
    <w:name w:val="xl107"/>
    <w:basedOn w:val="Normln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08">
    <w:name w:val="xl108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09">
    <w:name w:val="xl109"/>
    <w:basedOn w:val="Normln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110">
    <w:name w:val="xl110"/>
    <w:basedOn w:val="Normln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111">
    <w:name w:val="xl111"/>
    <w:basedOn w:val="Normln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12">
    <w:name w:val="xl112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13">
    <w:name w:val="xl113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14">
    <w:name w:val="xl114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15">
    <w:name w:val="xl115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16">
    <w:name w:val="xl116"/>
    <w:basedOn w:val="Normln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17">
    <w:name w:val="xl117"/>
    <w:basedOn w:val="Normln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18">
    <w:name w:val="xl118"/>
    <w:basedOn w:val="Normln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19">
    <w:name w:val="xl119"/>
    <w:basedOn w:val="Normln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Normln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21">
    <w:name w:val="xl121"/>
    <w:basedOn w:val="Normln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22">
    <w:name w:val="xl122"/>
    <w:basedOn w:val="Normln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23">
    <w:name w:val="xl123"/>
    <w:basedOn w:val="Normln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24">
    <w:name w:val="xl124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25">
    <w:name w:val="xl125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26">
    <w:name w:val="xl126"/>
    <w:basedOn w:val="Normln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127">
    <w:name w:val="xl127"/>
    <w:basedOn w:val="Normln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000000"/>
      <w:sz w:val="16"/>
      <w:szCs w:val="16"/>
    </w:rPr>
  </w:style>
  <w:style w:type="paragraph" w:customStyle="1" w:styleId="xl128">
    <w:name w:val="xl128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129">
    <w:name w:val="xl129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130">
    <w:name w:val="xl130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000000"/>
      <w:sz w:val="16"/>
      <w:szCs w:val="16"/>
    </w:rPr>
  </w:style>
  <w:style w:type="paragraph" w:customStyle="1" w:styleId="xl131">
    <w:name w:val="xl131"/>
    <w:basedOn w:val="Normln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132">
    <w:name w:val="xl132"/>
    <w:basedOn w:val="Normln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000000"/>
      <w:sz w:val="16"/>
      <w:szCs w:val="16"/>
    </w:rPr>
  </w:style>
  <w:style w:type="paragraph" w:customStyle="1" w:styleId="xl133">
    <w:name w:val="xl133"/>
    <w:basedOn w:val="Normln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34">
    <w:name w:val="xl134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35">
    <w:name w:val="xl135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36">
    <w:name w:val="xl136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37">
    <w:name w:val="xl137"/>
    <w:basedOn w:val="Normln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138">
    <w:name w:val="xl138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39">
    <w:name w:val="xl139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40">
    <w:name w:val="xl140"/>
    <w:basedOn w:val="Normln"/>
    <w:pP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41">
    <w:name w:val="xl141"/>
    <w:basedOn w:val="Normln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42">
    <w:name w:val="xl142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43">
    <w:name w:val="xl143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44">
    <w:name w:val="xl144"/>
    <w:basedOn w:val="Normln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145">
    <w:name w:val="xl145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46">
    <w:name w:val="xl146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47">
    <w:name w:val="xl147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48">
    <w:name w:val="xl148"/>
    <w:basedOn w:val="Normln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99"/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149">
    <w:name w:val="xl149"/>
    <w:basedOn w:val="Normln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99"/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50">
    <w:name w:val="xl150"/>
    <w:basedOn w:val="Normln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00FFFF"/>
      <w:tabs>
        <w:tab w:val="clear" w:pos="284"/>
      </w:tabs>
      <w:spacing w:before="100" w:after="100"/>
      <w:jc w:val="right"/>
    </w:pPr>
    <w:rPr>
      <w:sz w:val="16"/>
      <w:szCs w:val="16"/>
    </w:rPr>
  </w:style>
  <w:style w:type="paragraph" w:customStyle="1" w:styleId="xl151">
    <w:name w:val="xl151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84"/>
      </w:tabs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52">
    <w:name w:val="xl152"/>
    <w:basedOn w:val="Normln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53">
    <w:name w:val="xl153"/>
    <w:basedOn w:val="Normln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154">
    <w:name w:val="xl154"/>
    <w:basedOn w:val="Normln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55">
    <w:name w:val="xl155"/>
    <w:basedOn w:val="Normln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56">
    <w:name w:val="xl156"/>
    <w:basedOn w:val="Normln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157">
    <w:name w:val="xl157"/>
    <w:basedOn w:val="Normln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tabs>
        <w:tab w:val="clear" w:pos="284"/>
      </w:tabs>
      <w:spacing w:before="100" w:after="100"/>
    </w:pPr>
    <w:rPr>
      <w:rFonts w:ascii="Times New Roman" w:hAnsi="Times New Roman" w:cs="Times New Roman"/>
      <w:sz w:val="18"/>
      <w:szCs w:val="18"/>
    </w:rPr>
  </w:style>
  <w:style w:type="paragraph" w:customStyle="1" w:styleId="xl158">
    <w:name w:val="xl158"/>
    <w:basedOn w:val="Normln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59">
    <w:name w:val="xl159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60">
    <w:name w:val="xl160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161">
    <w:name w:val="xl161"/>
    <w:basedOn w:val="Normln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62">
    <w:name w:val="xl162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63">
    <w:name w:val="xl163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64">
    <w:name w:val="xl164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65">
    <w:name w:val="xl165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66">
    <w:name w:val="xl166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67">
    <w:name w:val="xl167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68">
    <w:name w:val="xl168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none" w:sz="0" w:space="0" w:color="000000"/>
      </w:pBdr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69">
    <w:name w:val="xl169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70">
    <w:name w:val="xl170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171">
    <w:name w:val="xl171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172">
    <w:name w:val="xl172"/>
    <w:basedOn w:val="Normln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24"/>
    </w:rPr>
  </w:style>
  <w:style w:type="paragraph" w:customStyle="1" w:styleId="xl173">
    <w:name w:val="xl173"/>
    <w:basedOn w:val="Normln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284"/>
      </w:tabs>
      <w:spacing w:before="100" w:after="100"/>
    </w:pPr>
    <w:rPr>
      <w:rFonts w:ascii="Times New Roman" w:hAnsi="Times New Roman" w:cs="Times New Roman"/>
      <w:sz w:val="18"/>
      <w:szCs w:val="18"/>
    </w:rPr>
  </w:style>
  <w:style w:type="paragraph" w:customStyle="1" w:styleId="xl174">
    <w:name w:val="xl174"/>
    <w:basedOn w:val="Normln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175">
    <w:name w:val="xl175"/>
    <w:basedOn w:val="Normln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176">
    <w:name w:val="xl176"/>
    <w:basedOn w:val="Normln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77">
    <w:name w:val="xl177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78">
    <w:name w:val="xl178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00FFFF"/>
      <w:tabs>
        <w:tab w:val="clear" w:pos="284"/>
      </w:tabs>
      <w:spacing w:before="100" w:after="100"/>
      <w:jc w:val="right"/>
    </w:pPr>
    <w:rPr>
      <w:b/>
      <w:bCs/>
      <w:sz w:val="16"/>
      <w:szCs w:val="16"/>
    </w:rPr>
  </w:style>
  <w:style w:type="paragraph" w:customStyle="1" w:styleId="xl179">
    <w:name w:val="xl179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00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80">
    <w:name w:val="xl180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tabs>
        <w:tab w:val="clear" w:pos="284"/>
      </w:tabs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181">
    <w:name w:val="xl181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00FFFF"/>
      <w:tabs>
        <w:tab w:val="clear" w:pos="284"/>
      </w:tabs>
      <w:spacing w:before="100" w:after="100"/>
      <w:jc w:val="right"/>
    </w:pPr>
    <w:rPr>
      <w:sz w:val="16"/>
      <w:szCs w:val="16"/>
    </w:rPr>
  </w:style>
  <w:style w:type="paragraph" w:customStyle="1" w:styleId="xl182">
    <w:name w:val="xl182"/>
    <w:basedOn w:val="Normln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183">
    <w:name w:val="xl183"/>
    <w:basedOn w:val="Normln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84">
    <w:name w:val="xl184"/>
    <w:basedOn w:val="Normln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rFonts w:ascii="Times New Roman" w:hAnsi="Times New Roman" w:cs="Times New Roman"/>
      <w:i/>
      <w:iCs/>
      <w:sz w:val="18"/>
      <w:szCs w:val="18"/>
      <w:u w:val="single"/>
    </w:rPr>
  </w:style>
  <w:style w:type="paragraph" w:customStyle="1" w:styleId="xl185">
    <w:name w:val="xl185"/>
    <w:basedOn w:val="Normln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186">
    <w:name w:val="xl186"/>
    <w:basedOn w:val="Normln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187">
    <w:name w:val="xl187"/>
    <w:basedOn w:val="Normln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rFonts w:ascii="Times New Roman" w:hAnsi="Times New Roman" w:cs="Times New Roman"/>
      <w:sz w:val="18"/>
      <w:szCs w:val="18"/>
    </w:rPr>
  </w:style>
  <w:style w:type="paragraph" w:customStyle="1" w:styleId="xl188">
    <w:name w:val="xl188"/>
    <w:basedOn w:val="Normln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189">
    <w:name w:val="xl189"/>
    <w:basedOn w:val="Normln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90">
    <w:name w:val="xl190"/>
    <w:basedOn w:val="Normln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rFonts w:ascii="Times New Roman" w:hAnsi="Times New Roman" w:cs="Times New Roman"/>
      <w:sz w:val="24"/>
    </w:rPr>
  </w:style>
  <w:style w:type="paragraph" w:customStyle="1" w:styleId="xl191">
    <w:name w:val="xl191"/>
    <w:basedOn w:val="Normln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92">
    <w:name w:val="xl192"/>
    <w:basedOn w:val="Normln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193">
    <w:name w:val="xl193"/>
    <w:basedOn w:val="Normln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194">
    <w:name w:val="xl194"/>
    <w:basedOn w:val="Normln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95">
    <w:name w:val="xl195"/>
    <w:basedOn w:val="Normln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99"/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196">
    <w:name w:val="xl196"/>
    <w:basedOn w:val="Normln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8" w:space="0" w:color="000000"/>
      </w:pBdr>
      <w:shd w:val="clear" w:color="auto" w:fill="FFFF99"/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197">
    <w:name w:val="xl197"/>
    <w:basedOn w:val="Normln"/>
    <w:pPr>
      <w:pBdr>
        <w:top w:val="single" w:sz="4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00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98">
    <w:name w:val="xl198"/>
    <w:basedOn w:val="Normln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199">
    <w:name w:val="xl199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00">
    <w:name w:val="xl200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8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01">
    <w:name w:val="xl201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02">
    <w:name w:val="xl202"/>
    <w:basedOn w:val="Normln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03">
    <w:name w:val="xl203"/>
    <w:basedOn w:val="Normln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04">
    <w:name w:val="xl204"/>
    <w:basedOn w:val="Normln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05">
    <w:name w:val="xl205"/>
    <w:basedOn w:val="Normln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206">
    <w:name w:val="xl206"/>
    <w:basedOn w:val="Normln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00FF00"/>
      <w:sz w:val="16"/>
      <w:szCs w:val="16"/>
    </w:rPr>
  </w:style>
  <w:style w:type="paragraph" w:customStyle="1" w:styleId="xl207">
    <w:name w:val="xl207"/>
    <w:basedOn w:val="Normln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000000"/>
      <w:sz w:val="16"/>
      <w:szCs w:val="16"/>
    </w:rPr>
  </w:style>
  <w:style w:type="paragraph" w:customStyle="1" w:styleId="xl208">
    <w:name w:val="xl208"/>
    <w:basedOn w:val="Normln"/>
    <w:pPr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209">
    <w:name w:val="xl209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210">
    <w:name w:val="xl210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000000"/>
      <w:sz w:val="16"/>
      <w:szCs w:val="16"/>
    </w:rPr>
  </w:style>
  <w:style w:type="paragraph" w:customStyle="1" w:styleId="xl211">
    <w:name w:val="xl211"/>
    <w:basedOn w:val="Normln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212">
    <w:name w:val="xl212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84"/>
      </w:tabs>
      <w:spacing w:before="100" w:after="100"/>
      <w:textAlignment w:val="top"/>
    </w:pPr>
    <w:rPr>
      <w:rFonts w:ascii="Times New Roman" w:hAnsi="Times New Roman" w:cs="Times New Roman"/>
      <w:sz w:val="24"/>
    </w:rPr>
  </w:style>
  <w:style w:type="paragraph" w:customStyle="1" w:styleId="xl213">
    <w:name w:val="xl213"/>
    <w:basedOn w:val="Normln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214">
    <w:name w:val="xl214"/>
    <w:basedOn w:val="Normln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215">
    <w:name w:val="xl215"/>
    <w:basedOn w:val="Normln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00FFFF"/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216">
    <w:name w:val="xl216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217">
    <w:name w:val="xl217"/>
    <w:basedOn w:val="Normln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218">
    <w:name w:val="xl218"/>
    <w:basedOn w:val="Normln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219">
    <w:name w:val="xl219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220">
    <w:name w:val="xl220"/>
    <w:basedOn w:val="Normln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221">
    <w:name w:val="xl221"/>
    <w:basedOn w:val="Normln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22">
    <w:name w:val="xl222"/>
    <w:basedOn w:val="Normln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hd w:val="clear" w:color="auto" w:fill="00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23">
    <w:name w:val="xl223"/>
    <w:basedOn w:val="Normln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00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24">
    <w:name w:val="xl224"/>
    <w:basedOn w:val="Normln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hd w:val="clear" w:color="auto" w:fill="FFFF99"/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225">
    <w:name w:val="xl225"/>
    <w:basedOn w:val="Normln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hd w:val="clear" w:color="auto" w:fill="00FFFF"/>
      <w:tabs>
        <w:tab w:val="clear" w:pos="284"/>
      </w:tabs>
      <w:spacing w:before="100" w:after="100"/>
      <w:jc w:val="right"/>
    </w:pPr>
    <w:rPr>
      <w:sz w:val="16"/>
      <w:szCs w:val="16"/>
    </w:rPr>
  </w:style>
  <w:style w:type="paragraph" w:customStyle="1" w:styleId="xl226">
    <w:name w:val="xl226"/>
    <w:basedOn w:val="Normln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hd w:val="clear" w:color="auto" w:fill="FFFF99"/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227">
    <w:name w:val="xl227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00FFFF"/>
      <w:tabs>
        <w:tab w:val="clear" w:pos="284"/>
      </w:tabs>
      <w:spacing w:before="100" w:after="100"/>
      <w:jc w:val="right"/>
    </w:pPr>
    <w:rPr>
      <w:sz w:val="16"/>
      <w:szCs w:val="16"/>
    </w:rPr>
  </w:style>
  <w:style w:type="paragraph" w:customStyle="1" w:styleId="xl228">
    <w:name w:val="xl228"/>
    <w:basedOn w:val="Normln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229">
    <w:name w:val="xl229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230">
    <w:name w:val="xl230"/>
    <w:basedOn w:val="Normln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31">
    <w:name w:val="xl231"/>
    <w:basedOn w:val="Normln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232">
    <w:name w:val="xl232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233">
    <w:name w:val="xl233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rFonts w:ascii="Times New Roman" w:hAnsi="Times New Roman" w:cs="Times New Roman"/>
      <w:sz w:val="18"/>
      <w:szCs w:val="18"/>
    </w:rPr>
  </w:style>
  <w:style w:type="paragraph" w:customStyle="1" w:styleId="xl234">
    <w:name w:val="xl234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8"/>
      <w:szCs w:val="18"/>
    </w:rPr>
  </w:style>
  <w:style w:type="paragraph" w:customStyle="1" w:styleId="xl235">
    <w:name w:val="xl235"/>
    <w:basedOn w:val="Normln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8"/>
      <w:szCs w:val="18"/>
    </w:rPr>
  </w:style>
  <w:style w:type="paragraph" w:customStyle="1" w:styleId="xl236">
    <w:name w:val="xl236"/>
    <w:basedOn w:val="Normln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tabs>
        <w:tab w:val="clear" w:pos="284"/>
      </w:tabs>
      <w:spacing w:before="100" w:after="100"/>
    </w:pPr>
    <w:rPr>
      <w:rFonts w:ascii="Times New Roman" w:hAnsi="Times New Roman" w:cs="Times New Roman"/>
      <w:sz w:val="18"/>
      <w:szCs w:val="18"/>
    </w:rPr>
  </w:style>
  <w:style w:type="paragraph" w:customStyle="1" w:styleId="xl237">
    <w:name w:val="xl237"/>
    <w:basedOn w:val="Normln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238">
    <w:name w:val="xl238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239">
    <w:name w:val="xl239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240">
    <w:name w:val="xl240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000000"/>
      <w:sz w:val="18"/>
      <w:szCs w:val="18"/>
    </w:rPr>
  </w:style>
  <w:style w:type="paragraph" w:customStyle="1" w:styleId="xl241">
    <w:name w:val="xl241"/>
    <w:basedOn w:val="Normln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242">
    <w:name w:val="xl242"/>
    <w:basedOn w:val="Normln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243">
    <w:name w:val="xl243"/>
    <w:basedOn w:val="Normln"/>
    <w:pPr>
      <w:pBdr>
        <w:top w:val="single" w:sz="8" w:space="0" w:color="000000"/>
        <w:left w:val="none" w:sz="0" w:space="0" w:color="000000"/>
        <w:bottom w:val="none" w:sz="0" w:space="0" w:color="000000"/>
        <w:right w:val="single" w:sz="4" w:space="0" w:color="000000"/>
      </w:pBdr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244">
    <w:name w:val="xl244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245">
    <w:name w:val="xl245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246">
    <w:name w:val="xl246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247">
    <w:name w:val="xl247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248">
    <w:name w:val="xl248"/>
    <w:basedOn w:val="Normln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00FFFF"/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49">
    <w:name w:val="xl249"/>
    <w:basedOn w:val="Normln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250">
    <w:name w:val="xl250"/>
    <w:basedOn w:val="Normln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251">
    <w:name w:val="xl251"/>
    <w:basedOn w:val="Normln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252">
    <w:name w:val="xl252"/>
    <w:basedOn w:val="Normln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tabs>
        <w:tab w:val="clear" w:pos="284"/>
      </w:tabs>
      <w:spacing w:before="100" w:after="100"/>
    </w:pPr>
    <w:rPr>
      <w:color w:val="000000"/>
      <w:sz w:val="18"/>
      <w:szCs w:val="18"/>
    </w:rPr>
  </w:style>
  <w:style w:type="paragraph" w:customStyle="1" w:styleId="xl253">
    <w:name w:val="xl253"/>
    <w:basedOn w:val="Normln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254">
    <w:name w:val="xl254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55">
    <w:name w:val="xl255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256">
    <w:name w:val="xl256"/>
    <w:basedOn w:val="Normln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tabs>
        <w:tab w:val="clear" w:pos="284"/>
      </w:tabs>
      <w:spacing w:before="100" w:after="100"/>
      <w:textAlignment w:val="top"/>
    </w:pPr>
    <w:rPr>
      <w:rFonts w:ascii="Times New Roman" w:hAnsi="Times New Roman" w:cs="Times New Roman"/>
      <w:sz w:val="24"/>
    </w:rPr>
  </w:style>
  <w:style w:type="paragraph" w:customStyle="1" w:styleId="xl257">
    <w:name w:val="xl257"/>
    <w:basedOn w:val="Normln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8"/>
      <w:szCs w:val="18"/>
    </w:rPr>
  </w:style>
  <w:style w:type="paragraph" w:customStyle="1" w:styleId="xl258">
    <w:name w:val="xl258"/>
    <w:basedOn w:val="Normln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259">
    <w:name w:val="xl259"/>
    <w:basedOn w:val="Normln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260">
    <w:name w:val="xl260"/>
    <w:basedOn w:val="Normln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FF"/>
      <w:tabs>
        <w:tab w:val="clear" w:pos="284"/>
      </w:tabs>
      <w:spacing w:before="100" w:after="100"/>
      <w:jc w:val="right"/>
      <w:textAlignment w:val="center"/>
    </w:pPr>
    <w:rPr>
      <w:sz w:val="18"/>
      <w:szCs w:val="18"/>
    </w:rPr>
  </w:style>
  <w:style w:type="paragraph" w:customStyle="1" w:styleId="xl261">
    <w:name w:val="xl261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tabs>
        <w:tab w:val="clear" w:pos="284"/>
      </w:tabs>
      <w:spacing w:before="100" w:after="100"/>
      <w:jc w:val="center"/>
    </w:pPr>
    <w:rPr>
      <w:b/>
      <w:bCs/>
      <w:sz w:val="24"/>
    </w:rPr>
  </w:style>
  <w:style w:type="paragraph" w:customStyle="1" w:styleId="xl262">
    <w:name w:val="xl262"/>
    <w:basedOn w:val="Normln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tabs>
        <w:tab w:val="clear" w:pos="284"/>
      </w:tabs>
      <w:spacing w:before="100" w:after="100"/>
      <w:jc w:val="center"/>
    </w:pPr>
    <w:rPr>
      <w:b/>
      <w:bCs/>
      <w:sz w:val="24"/>
    </w:rPr>
  </w:style>
  <w:style w:type="paragraph" w:customStyle="1" w:styleId="xl263">
    <w:name w:val="xl263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tabs>
        <w:tab w:val="clear" w:pos="284"/>
      </w:tabs>
      <w:spacing w:before="100" w:after="100"/>
      <w:jc w:val="center"/>
    </w:pPr>
    <w:rPr>
      <w:b/>
      <w:bCs/>
      <w:sz w:val="24"/>
    </w:rPr>
  </w:style>
  <w:style w:type="paragraph" w:customStyle="1" w:styleId="xl264">
    <w:name w:val="xl264"/>
    <w:basedOn w:val="Normln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tabs>
        <w:tab w:val="clear" w:pos="284"/>
      </w:tabs>
      <w:spacing w:before="100" w:after="100"/>
      <w:jc w:val="center"/>
    </w:pPr>
    <w:rPr>
      <w:b/>
      <w:bCs/>
      <w:sz w:val="24"/>
    </w:rPr>
  </w:style>
  <w:style w:type="paragraph" w:customStyle="1" w:styleId="xl265">
    <w:name w:val="xl265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tabs>
        <w:tab w:val="clear" w:pos="284"/>
      </w:tabs>
      <w:spacing w:before="100" w:after="100"/>
      <w:jc w:val="center"/>
    </w:pPr>
    <w:rPr>
      <w:b/>
      <w:bCs/>
      <w:sz w:val="24"/>
    </w:rPr>
  </w:style>
  <w:style w:type="paragraph" w:customStyle="1" w:styleId="xl266">
    <w:name w:val="xl266"/>
    <w:basedOn w:val="Normln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tabs>
        <w:tab w:val="clear" w:pos="284"/>
      </w:tabs>
      <w:spacing w:before="100" w:after="100"/>
      <w:jc w:val="center"/>
    </w:pPr>
    <w:rPr>
      <w:b/>
      <w:bCs/>
      <w:sz w:val="24"/>
    </w:rPr>
  </w:style>
  <w:style w:type="paragraph" w:customStyle="1" w:styleId="xl267">
    <w:name w:val="xl267"/>
    <w:basedOn w:val="Normln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tabs>
        <w:tab w:val="clear" w:pos="284"/>
      </w:tabs>
      <w:spacing w:before="100" w:after="100"/>
      <w:jc w:val="center"/>
    </w:pPr>
    <w:rPr>
      <w:b/>
      <w:bCs/>
      <w:sz w:val="24"/>
    </w:rPr>
  </w:style>
  <w:style w:type="paragraph" w:customStyle="1" w:styleId="xl268">
    <w:name w:val="xl268"/>
    <w:basedOn w:val="Normln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tabs>
        <w:tab w:val="clear" w:pos="284"/>
      </w:tabs>
      <w:spacing w:before="100" w:after="100"/>
      <w:jc w:val="center"/>
    </w:pPr>
    <w:rPr>
      <w:b/>
      <w:bCs/>
      <w:sz w:val="24"/>
    </w:rPr>
  </w:style>
  <w:style w:type="paragraph" w:customStyle="1" w:styleId="xl269">
    <w:name w:val="xl269"/>
    <w:basedOn w:val="Normln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284"/>
      </w:tabs>
      <w:spacing w:before="100" w:after="100"/>
    </w:pPr>
    <w:rPr>
      <w:b/>
      <w:bCs/>
      <w:sz w:val="24"/>
    </w:rPr>
  </w:style>
  <w:style w:type="paragraph" w:customStyle="1" w:styleId="xl270">
    <w:name w:val="xl270"/>
    <w:basedOn w:val="Normln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71">
    <w:name w:val="xl271"/>
    <w:basedOn w:val="Normln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72">
    <w:name w:val="xl272"/>
    <w:basedOn w:val="Normln"/>
    <w:pPr>
      <w:pBdr>
        <w:top w:val="single" w:sz="4" w:space="0" w:color="000000"/>
        <w:left w:val="single" w:sz="8" w:space="0" w:color="000000"/>
        <w:bottom w:val="single" w:sz="8" w:space="0" w:color="000000"/>
        <w:right w:val="none" w:sz="0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73">
    <w:name w:val="xl273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74">
    <w:name w:val="xl274"/>
    <w:basedOn w:val="Normln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275">
    <w:name w:val="xl275"/>
    <w:basedOn w:val="Normln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tabs>
        <w:tab w:val="clear" w:pos="284"/>
      </w:tabs>
      <w:spacing w:before="100" w:after="100"/>
    </w:pPr>
    <w:rPr>
      <w:b/>
      <w:bCs/>
      <w:sz w:val="16"/>
      <w:szCs w:val="16"/>
    </w:rPr>
  </w:style>
  <w:style w:type="paragraph" w:customStyle="1" w:styleId="xl276">
    <w:name w:val="xl276"/>
    <w:basedOn w:val="Normln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77">
    <w:name w:val="xl277"/>
    <w:basedOn w:val="Normln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78">
    <w:name w:val="xl278"/>
    <w:basedOn w:val="Normln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79">
    <w:name w:val="xl279"/>
    <w:basedOn w:val="Normln"/>
    <w:pPr>
      <w:pBdr>
        <w:top w:val="single" w:sz="4" w:space="0" w:color="000000"/>
        <w:left w:val="single" w:sz="8" w:space="0" w:color="000000"/>
        <w:bottom w:val="none" w:sz="0" w:space="0" w:color="000000"/>
        <w:right w:val="none" w:sz="0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80">
    <w:name w:val="xl280"/>
    <w:basedOn w:val="Normln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tabs>
        <w:tab w:val="clear" w:pos="284"/>
      </w:tabs>
      <w:spacing w:before="100" w:after="100"/>
    </w:pPr>
    <w:rPr>
      <w:color w:val="FF0000"/>
      <w:sz w:val="16"/>
      <w:szCs w:val="16"/>
    </w:rPr>
  </w:style>
  <w:style w:type="paragraph" w:customStyle="1" w:styleId="xl281">
    <w:name w:val="xl281"/>
    <w:basedOn w:val="Normln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82">
    <w:name w:val="xl282"/>
    <w:basedOn w:val="Normln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16"/>
      <w:szCs w:val="16"/>
    </w:rPr>
  </w:style>
  <w:style w:type="paragraph" w:customStyle="1" w:styleId="xl283">
    <w:name w:val="xl283"/>
    <w:basedOn w:val="Normln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tabs>
        <w:tab w:val="clear" w:pos="284"/>
      </w:tabs>
      <w:spacing w:before="100" w:after="100"/>
    </w:pPr>
    <w:rPr>
      <w:rFonts w:ascii="Ariel" w:hAnsi="Ariel" w:cs="Ariel"/>
      <w:sz w:val="16"/>
      <w:szCs w:val="16"/>
    </w:rPr>
  </w:style>
  <w:style w:type="paragraph" w:customStyle="1" w:styleId="xl284">
    <w:name w:val="xl284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284"/>
      </w:tabs>
      <w:spacing w:before="100" w:after="100"/>
    </w:pPr>
    <w:rPr>
      <w:sz w:val="24"/>
    </w:rPr>
  </w:style>
  <w:style w:type="paragraph" w:customStyle="1" w:styleId="xl285">
    <w:name w:val="xl285"/>
    <w:basedOn w:val="Normln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tabs>
        <w:tab w:val="clear" w:pos="284"/>
      </w:tabs>
      <w:spacing w:before="100" w:after="100"/>
    </w:pPr>
    <w:rPr>
      <w:rFonts w:ascii="Ariel" w:hAnsi="Ariel" w:cs="Ariel"/>
      <w:sz w:val="16"/>
      <w:szCs w:val="16"/>
    </w:rPr>
  </w:style>
  <w:style w:type="paragraph" w:customStyle="1" w:styleId="xl286">
    <w:name w:val="xl286"/>
    <w:basedOn w:val="Normln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tabs>
        <w:tab w:val="clear" w:pos="284"/>
      </w:tabs>
      <w:spacing w:before="100" w:after="100"/>
    </w:pPr>
    <w:rPr>
      <w:rFonts w:ascii="Ariel" w:hAnsi="Ariel" w:cs="Ariel"/>
      <w:sz w:val="16"/>
      <w:szCs w:val="16"/>
    </w:rPr>
  </w:style>
  <w:style w:type="paragraph" w:customStyle="1" w:styleId="xl287">
    <w:name w:val="xl287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284"/>
      </w:tabs>
      <w:spacing w:before="100" w:after="100"/>
    </w:pPr>
    <w:rPr>
      <w:rFonts w:ascii="Ariel" w:hAnsi="Ariel" w:cs="Ariel"/>
      <w:sz w:val="16"/>
      <w:szCs w:val="16"/>
    </w:rPr>
  </w:style>
  <w:style w:type="paragraph" w:customStyle="1" w:styleId="xl288">
    <w:name w:val="xl288"/>
    <w:basedOn w:val="Normln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284"/>
      </w:tabs>
      <w:spacing w:before="100" w:after="100"/>
    </w:pPr>
    <w:rPr>
      <w:rFonts w:ascii="Ariel" w:hAnsi="Ariel" w:cs="Ariel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Nevyeenzmnka">
    <w:name w:val="Unresolved Mention"/>
    <w:uiPriority w:val="99"/>
    <w:semiHidden/>
    <w:unhideWhenUsed/>
    <w:rsid w:val="0077030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676AE"/>
    <w:rPr>
      <w:rFonts w:ascii="Arial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6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0669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F13C713283DE44B64ADCA081189080" ma:contentTypeVersion="5" ma:contentTypeDescription="Vytvoří nový dokument" ma:contentTypeScope="" ma:versionID="feb088e348b34a6e27a8aeb436d3c0ee">
  <xsd:schema xmlns:xsd="http://www.w3.org/2001/XMLSchema" xmlns:xs="http://www.w3.org/2001/XMLSchema" xmlns:p="http://schemas.microsoft.com/office/2006/metadata/properties" xmlns:ns2="ef20a26f-a547-4c40-98ae-58f2392a6dd2" targetNamespace="http://schemas.microsoft.com/office/2006/metadata/properties" ma:root="true" ma:fieldsID="e8ed7f5287ced6d0103b6198ed9708a2" ns2:_="">
    <xsd:import namespace="ef20a26f-a547-4c40-98ae-58f2392a6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0a26f-a547-4c40-98ae-58f2392a6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A53E4-D178-44FA-9EB8-5ADFAB08C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11C76-A585-4AF9-8C8D-9EB5CF6966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EF3655-D799-4F8E-BFAC-5C568DAC9B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E2C406-9636-4810-AE4A-6D079A662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0a26f-a547-4c40-98ae-58f2392a6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srvo sablona</vt:lpstr>
    </vt:vector>
  </TitlesOfParts>
  <Company/>
  <LinksUpToDate>false</LinksUpToDate>
  <CharactersWithSpaces>5540</CharactersWithSpaces>
  <SharedDoc>false</SharedDoc>
  <HLinks>
    <vt:vector size="6" baseType="variant"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srvo sablona</dc:title>
  <dc:subject/>
  <dc:creator>Mx</dc:creator>
  <cp:keywords/>
  <dc:description/>
  <cp:lastModifiedBy>Lenka Vondráčková</cp:lastModifiedBy>
  <cp:revision>23</cp:revision>
  <cp:lastPrinted>2022-04-12T09:34:00Z</cp:lastPrinted>
  <dcterms:created xsi:type="dcterms:W3CDTF">2025-06-11T11:55:00Z</dcterms:created>
  <dcterms:modified xsi:type="dcterms:W3CDTF">2025-07-18T10:25:00Z</dcterms:modified>
</cp:coreProperties>
</file>